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2CAC" w14:textId="36E264C8" w:rsidR="00D7551A" w:rsidRPr="00015280" w:rsidRDefault="00D9557E" w:rsidP="00D2233B">
      <w:pPr>
        <w:pStyle w:val="Default"/>
        <w:pBdr>
          <w:bottom w:val="single" w:sz="6" w:space="1" w:color="auto"/>
        </w:pBdr>
        <w:rPr>
          <w:rFonts w:ascii="Garamond" w:hAnsi="Garamond"/>
          <w:b/>
          <w:color w:val="auto"/>
          <w:sz w:val="56"/>
          <w:szCs w:val="40"/>
        </w:rPr>
      </w:pPr>
      <w:r>
        <w:rPr>
          <w:rFonts w:ascii="Garamond" w:hAnsi="Garamond"/>
          <w:b/>
          <w:color w:val="auto"/>
          <w:sz w:val="56"/>
          <w:szCs w:val="40"/>
        </w:rPr>
        <w:t>Omar Husain</w:t>
      </w:r>
    </w:p>
    <w:p w14:paraId="6C4407BF" w14:textId="6CF4D6E8" w:rsidR="00E1744F" w:rsidRPr="00D9557E" w:rsidRDefault="00E1744F" w:rsidP="00D2233B">
      <w:pPr>
        <w:pStyle w:val="Default"/>
        <w:pBdr>
          <w:bottom w:val="single" w:sz="6" w:space="1" w:color="auto"/>
        </w:pBdr>
        <w:rPr>
          <w:rFonts w:ascii="Garamond" w:hAnsi="Garamond"/>
          <w:sz w:val="32"/>
          <w:szCs w:val="32"/>
        </w:rPr>
      </w:pPr>
      <w:r w:rsidRPr="00116647">
        <w:rPr>
          <w:rFonts w:ascii="Wingdings" w:hAnsi="Wingdings"/>
          <w:color w:val="auto"/>
          <w:sz w:val="32"/>
          <w:szCs w:val="32"/>
        </w:rPr>
        <w:t></w:t>
      </w:r>
      <w:r w:rsidRPr="00116647">
        <w:rPr>
          <w:rFonts w:ascii="Garamond" w:hAnsi="Garamond"/>
          <w:color w:val="auto"/>
          <w:sz w:val="32"/>
          <w:szCs w:val="32"/>
        </w:rPr>
        <w:t xml:space="preserve"> </w:t>
      </w:r>
      <w:r w:rsidR="00A409DA">
        <w:rPr>
          <w:rFonts w:ascii="Garamond" w:hAnsi="Garamond"/>
          <w:color w:val="auto"/>
          <w:sz w:val="32"/>
          <w:szCs w:val="32"/>
        </w:rPr>
        <w:t>Ventura</w:t>
      </w:r>
      <w:r w:rsidRPr="00116647">
        <w:rPr>
          <w:rFonts w:ascii="Garamond" w:hAnsi="Garamond"/>
          <w:color w:val="auto"/>
          <w:sz w:val="32"/>
          <w:szCs w:val="32"/>
        </w:rPr>
        <w:t xml:space="preserve">, </w:t>
      </w:r>
      <w:r w:rsidR="00A409DA">
        <w:rPr>
          <w:rFonts w:ascii="Garamond" w:hAnsi="Garamond"/>
          <w:color w:val="auto"/>
          <w:sz w:val="32"/>
          <w:szCs w:val="32"/>
        </w:rPr>
        <w:t>C</w:t>
      </w:r>
      <w:r w:rsidR="00D9557E">
        <w:rPr>
          <w:rFonts w:ascii="Garamond" w:hAnsi="Garamond"/>
          <w:color w:val="auto"/>
          <w:sz w:val="32"/>
          <w:szCs w:val="32"/>
        </w:rPr>
        <w:t>A</w:t>
      </w:r>
    </w:p>
    <w:p w14:paraId="50BD15F4" w14:textId="1741FA58" w:rsidR="008A32F7" w:rsidRDefault="008A32F7" w:rsidP="008A32F7">
      <w:pPr>
        <w:pStyle w:val="Default"/>
        <w:spacing w:line="252" w:lineRule="auto"/>
        <w:rPr>
          <w:rFonts w:ascii="Garamond" w:hAnsi="Garamond"/>
          <w:color w:val="auto"/>
          <w:sz w:val="20"/>
        </w:rPr>
      </w:pPr>
    </w:p>
    <w:p w14:paraId="592DBE36" w14:textId="77777777" w:rsidR="001D1498" w:rsidRPr="00C90AC9" w:rsidRDefault="001D1498" w:rsidP="008A32F7">
      <w:pPr>
        <w:pStyle w:val="Default"/>
        <w:spacing w:line="252" w:lineRule="auto"/>
        <w:rPr>
          <w:rFonts w:ascii="Garamond" w:hAnsi="Garamond"/>
          <w:color w:val="auto"/>
          <w:sz w:val="20"/>
        </w:rPr>
      </w:pPr>
    </w:p>
    <w:p w14:paraId="72E0CA02" w14:textId="77777777" w:rsidR="00D9557E" w:rsidRPr="004A2EBF" w:rsidRDefault="00D9557E" w:rsidP="00D9557E">
      <w:pPr>
        <w:pStyle w:val="Default"/>
        <w:pBdr>
          <w:bottom w:val="single" w:sz="6" w:space="1" w:color="auto"/>
        </w:pBdr>
        <w:spacing w:line="252" w:lineRule="auto"/>
        <w:rPr>
          <w:rFonts w:ascii="Garamond" w:hAnsi="Garamond"/>
          <w:color w:val="auto"/>
        </w:rPr>
      </w:pPr>
      <w:r>
        <w:rPr>
          <w:rFonts w:ascii="Garamond" w:hAnsi="Garamond"/>
          <w:b/>
          <w:bCs/>
          <w:color w:val="auto"/>
        </w:rPr>
        <w:t xml:space="preserve">TRAINING AND </w:t>
      </w:r>
      <w:r w:rsidRPr="001977DA">
        <w:rPr>
          <w:rFonts w:ascii="Garamond" w:hAnsi="Garamond"/>
          <w:b/>
          <w:bCs/>
          <w:color w:val="auto"/>
        </w:rPr>
        <w:t>EDUCATION</w:t>
      </w:r>
    </w:p>
    <w:p w14:paraId="34B2A21E" w14:textId="77777777" w:rsidR="00D9557E" w:rsidRPr="00A12CB6" w:rsidRDefault="00D9557E" w:rsidP="00D9557E">
      <w:pPr>
        <w:pStyle w:val="Default"/>
        <w:tabs>
          <w:tab w:val="left" w:pos="1660"/>
        </w:tabs>
        <w:spacing w:line="252" w:lineRule="auto"/>
        <w:rPr>
          <w:rFonts w:ascii="Garamond" w:hAnsi="Garamond"/>
          <w:b/>
          <w:bCs/>
          <w:color w:val="auto"/>
          <w:sz w:val="4"/>
          <w:szCs w:val="4"/>
        </w:rPr>
      </w:pPr>
      <w:r w:rsidRPr="00A12CB6">
        <w:rPr>
          <w:rFonts w:ascii="Garamond" w:hAnsi="Garamond"/>
          <w:b/>
          <w:bCs/>
          <w:color w:val="auto"/>
          <w:sz w:val="4"/>
          <w:szCs w:val="4"/>
        </w:rPr>
        <w:tab/>
      </w:r>
    </w:p>
    <w:p w14:paraId="4402283F" w14:textId="75B70334" w:rsidR="00D9557E" w:rsidRPr="001977DA" w:rsidRDefault="00D9557E" w:rsidP="00D9557E">
      <w:pPr>
        <w:pStyle w:val="Default"/>
        <w:spacing w:line="252" w:lineRule="auto"/>
        <w:rPr>
          <w:rFonts w:ascii="Garamond" w:hAnsi="Garamond"/>
          <w:b/>
          <w:bCs/>
          <w:color w:val="auto"/>
        </w:rPr>
      </w:pPr>
      <w:r>
        <w:rPr>
          <w:rFonts w:ascii="Garamond" w:hAnsi="Garamond"/>
          <w:b/>
          <w:bCs/>
          <w:color w:val="auto"/>
        </w:rPr>
        <w:t>Temple University Hospital</w:t>
      </w:r>
      <w:r w:rsidRPr="001977DA">
        <w:rPr>
          <w:rFonts w:ascii="Garamond" w:hAnsi="Garamond"/>
          <w:b/>
          <w:bCs/>
          <w:color w:val="auto"/>
        </w:rPr>
        <w:tab/>
      </w:r>
      <w:r w:rsidRPr="001977DA">
        <w:rPr>
          <w:rFonts w:ascii="Garamond" w:hAnsi="Garamond"/>
          <w:b/>
          <w:bCs/>
          <w:color w:val="auto"/>
        </w:rPr>
        <w:tab/>
      </w:r>
      <w:r w:rsidRPr="001977DA">
        <w:rPr>
          <w:rFonts w:ascii="Garamond" w:hAnsi="Garamond"/>
          <w:b/>
          <w:bCs/>
          <w:color w:val="auto"/>
        </w:rPr>
        <w:tab/>
      </w:r>
      <w:r w:rsidRPr="001977DA">
        <w:rPr>
          <w:rFonts w:ascii="Garamond" w:hAnsi="Garamond"/>
          <w:b/>
          <w:bCs/>
          <w:color w:val="auto"/>
        </w:rPr>
        <w:tab/>
      </w:r>
      <w:r w:rsidRPr="001977DA">
        <w:rPr>
          <w:rFonts w:ascii="Garamond" w:hAnsi="Garamond"/>
          <w:b/>
          <w:bCs/>
          <w:color w:val="auto"/>
        </w:rPr>
        <w:tab/>
        <w:t xml:space="preserve">                     </w:t>
      </w:r>
      <w:r w:rsidRPr="001977DA">
        <w:rPr>
          <w:rFonts w:ascii="Garamond" w:hAnsi="Garamond"/>
          <w:b/>
          <w:bCs/>
          <w:color w:val="auto"/>
        </w:rPr>
        <w:tab/>
        <w:t xml:space="preserve">      </w:t>
      </w:r>
      <w:r w:rsidR="0064230F">
        <w:rPr>
          <w:rFonts w:ascii="Garamond" w:hAnsi="Garamond"/>
          <w:b/>
          <w:bCs/>
          <w:color w:val="auto"/>
        </w:rPr>
        <w:t xml:space="preserve">                  July 2022 – </w:t>
      </w:r>
      <w:r>
        <w:rPr>
          <w:rFonts w:ascii="Garamond" w:hAnsi="Garamond"/>
          <w:b/>
          <w:bCs/>
          <w:color w:val="auto"/>
        </w:rPr>
        <w:t>June 2025</w:t>
      </w:r>
    </w:p>
    <w:p w14:paraId="718110E8" w14:textId="546395CF" w:rsidR="001D1498" w:rsidRPr="006A32FD" w:rsidRDefault="00D9557E" w:rsidP="00D9557E">
      <w:pPr>
        <w:pStyle w:val="Default"/>
        <w:spacing w:line="252" w:lineRule="auto"/>
        <w:rPr>
          <w:rFonts w:ascii="Garamond" w:hAnsi="Garamond"/>
          <w:i/>
          <w:iCs/>
          <w:color w:val="auto"/>
        </w:rPr>
      </w:pPr>
      <w:r w:rsidRPr="000514A7">
        <w:rPr>
          <w:rFonts w:ascii="Garamond" w:hAnsi="Garamond"/>
        </w:rPr>
        <w:t>Physical Medicine and Rehabilitation Residency</w:t>
      </w:r>
      <w:r w:rsidRPr="001977DA">
        <w:rPr>
          <w:rFonts w:ascii="Garamond" w:hAnsi="Garamond"/>
          <w:i/>
          <w:iCs/>
          <w:color w:val="auto"/>
        </w:rPr>
        <w:tab/>
      </w:r>
      <w:r w:rsidRPr="001977DA">
        <w:rPr>
          <w:rFonts w:ascii="Garamond" w:hAnsi="Garamond"/>
          <w:i/>
          <w:iCs/>
          <w:color w:val="auto"/>
        </w:rPr>
        <w:tab/>
      </w:r>
      <w:r w:rsidRPr="001977DA">
        <w:rPr>
          <w:rFonts w:ascii="Garamond" w:hAnsi="Garamond"/>
          <w:i/>
          <w:iCs/>
          <w:color w:val="auto"/>
        </w:rPr>
        <w:tab/>
      </w:r>
      <w:r w:rsidRPr="001977DA">
        <w:rPr>
          <w:rFonts w:ascii="Garamond" w:hAnsi="Garamond"/>
          <w:i/>
          <w:iCs/>
          <w:color w:val="auto"/>
        </w:rPr>
        <w:tab/>
        <w:t xml:space="preserve">   </w:t>
      </w:r>
      <w:r w:rsidRPr="001977DA">
        <w:rPr>
          <w:rFonts w:ascii="Garamond" w:hAnsi="Garamond"/>
          <w:i/>
          <w:iCs/>
          <w:color w:val="auto"/>
        </w:rPr>
        <w:tab/>
      </w:r>
      <w:r w:rsidRPr="001977DA">
        <w:rPr>
          <w:rFonts w:ascii="Garamond" w:hAnsi="Garamond"/>
          <w:i/>
          <w:iCs/>
          <w:color w:val="auto"/>
        </w:rPr>
        <w:tab/>
      </w:r>
      <w:r w:rsidR="000514A7">
        <w:rPr>
          <w:rFonts w:ascii="Garamond" w:hAnsi="Garamond"/>
          <w:i/>
          <w:iCs/>
          <w:color w:val="auto"/>
        </w:rPr>
        <w:t xml:space="preserve">          </w:t>
      </w:r>
      <w:r w:rsidRPr="006A32FD">
        <w:rPr>
          <w:rFonts w:ascii="Garamond" w:hAnsi="Garamond"/>
          <w:i/>
          <w:iCs/>
          <w:color w:val="auto"/>
        </w:rPr>
        <w:t>Philadelphia, PA</w:t>
      </w:r>
    </w:p>
    <w:p w14:paraId="4D4FAC9B" w14:textId="049D9938" w:rsidR="00D9557E" w:rsidRDefault="00D9557E" w:rsidP="00D9557E">
      <w:pPr>
        <w:pStyle w:val="Default"/>
        <w:spacing w:line="252" w:lineRule="auto"/>
        <w:rPr>
          <w:rFonts w:ascii="Garamond" w:hAnsi="Garamond"/>
          <w:color w:val="auto"/>
        </w:rPr>
      </w:pPr>
    </w:p>
    <w:p w14:paraId="3298D57B" w14:textId="756EAD7F" w:rsidR="00D9557E" w:rsidRPr="001977DA" w:rsidRDefault="00D9557E" w:rsidP="00D9557E">
      <w:pPr>
        <w:pStyle w:val="Default"/>
        <w:spacing w:line="252" w:lineRule="auto"/>
        <w:rPr>
          <w:rFonts w:ascii="Garamond" w:hAnsi="Garamond"/>
          <w:b/>
          <w:bCs/>
          <w:color w:val="auto"/>
        </w:rPr>
      </w:pPr>
      <w:r w:rsidRPr="00D9557E">
        <w:rPr>
          <w:rFonts w:ascii="Garamond" w:hAnsi="Garamond"/>
          <w:b/>
          <w:bCs/>
          <w:color w:val="auto"/>
        </w:rPr>
        <w:t>Indiana University Health Ball Memorial Hospital</w:t>
      </w:r>
      <w:r w:rsidRPr="001977DA">
        <w:rPr>
          <w:rFonts w:ascii="Garamond" w:hAnsi="Garamond"/>
          <w:b/>
          <w:bCs/>
          <w:color w:val="auto"/>
        </w:rPr>
        <w:tab/>
      </w:r>
      <w:r w:rsidRPr="001977DA">
        <w:rPr>
          <w:rFonts w:ascii="Garamond" w:hAnsi="Garamond"/>
          <w:b/>
          <w:bCs/>
          <w:color w:val="auto"/>
        </w:rPr>
        <w:tab/>
      </w:r>
      <w:r w:rsidRPr="001977DA">
        <w:rPr>
          <w:rFonts w:ascii="Garamond" w:hAnsi="Garamond"/>
          <w:b/>
          <w:bCs/>
          <w:color w:val="auto"/>
        </w:rPr>
        <w:tab/>
      </w:r>
      <w:r>
        <w:rPr>
          <w:rFonts w:ascii="Garamond" w:hAnsi="Garamond"/>
          <w:b/>
          <w:bCs/>
          <w:color w:val="auto"/>
        </w:rPr>
        <w:t xml:space="preserve">                        </w:t>
      </w:r>
      <w:r w:rsidR="0064230F">
        <w:rPr>
          <w:rFonts w:ascii="Garamond" w:hAnsi="Garamond"/>
          <w:b/>
          <w:bCs/>
          <w:color w:val="auto"/>
        </w:rPr>
        <w:t>July 2021</w:t>
      </w:r>
      <w:r>
        <w:rPr>
          <w:rFonts w:ascii="Garamond" w:hAnsi="Garamond"/>
          <w:b/>
          <w:bCs/>
          <w:color w:val="auto"/>
        </w:rPr>
        <w:t xml:space="preserve"> </w:t>
      </w:r>
      <w:r w:rsidR="0064230F">
        <w:rPr>
          <w:rFonts w:ascii="Garamond" w:hAnsi="Garamond"/>
          <w:b/>
          <w:bCs/>
          <w:color w:val="auto"/>
        </w:rPr>
        <w:t xml:space="preserve">– </w:t>
      </w:r>
      <w:r>
        <w:rPr>
          <w:rFonts w:ascii="Garamond" w:hAnsi="Garamond"/>
          <w:b/>
          <w:bCs/>
          <w:color w:val="auto"/>
        </w:rPr>
        <w:t>June 2022</w:t>
      </w:r>
    </w:p>
    <w:p w14:paraId="7E6671AE" w14:textId="608400B8" w:rsidR="001D1498" w:rsidRPr="00D9557E" w:rsidRDefault="00D9557E" w:rsidP="00D9557E">
      <w:pPr>
        <w:pStyle w:val="Default"/>
        <w:spacing w:line="252" w:lineRule="auto"/>
        <w:rPr>
          <w:rFonts w:ascii="Garamond" w:hAnsi="Garamond"/>
          <w:i/>
          <w:iCs/>
        </w:rPr>
      </w:pPr>
      <w:r w:rsidRPr="000514A7">
        <w:rPr>
          <w:rFonts w:ascii="Garamond" w:hAnsi="Garamond"/>
        </w:rPr>
        <w:t>Transitional Year Residency</w:t>
      </w:r>
      <w:r w:rsidRPr="001977DA">
        <w:rPr>
          <w:rFonts w:ascii="Garamond" w:hAnsi="Garamond"/>
          <w:i/>
          <w:iCs/>
          <w:color w:val="auto"/>
        </w:rPr>
        <w:tab/>
      </w:r>
      <w:r w:rsidRPr="001977DA">
        <w:rPr>
          <w:rFonts w:ascii="Garamond" w:hAnsi="Garamond"/>
          <w:i/>
          <w:iCs/>
          <w:color w:val="auto"/>
        </w:rPr>
        <w:tab/>
      </w:r>
      <w:r w:rsidRPr="001977DA">
        <w:rPr>
          <w:rFonts w:ascii="Garamond" w:hAnsi="Garamond"/>
          <w:i/>
          <w:iCs/>
          <w:color w:val="auto"/>
        </w:rPr>
        <w:tab/>
      </w:r>
      <w:r w:rsidRPr="001977DA">
        <w:rPr>
          <w:rFonts w:ascii="Garamond" w:hAnsi="Garamond"/>
          <w:i/>
          <w:iCs/>
          <w:color w:val="auto"/>
        </w:rPr>
        <w:tab/>
        <w:t xml:space="preserve">   </w:t>
      </w:r>
      <w:r w:rsidRPr="001977DA">
        <w:rPr>
          <w:rFonts w:ascii="Garamond" w:hAnsi="Garamond"/>
          <w:i/>
          <w:iCs/>
          <w:color w:val="auto"/>
        </w:rPr>
        <w:tab/>
      </w:r>
      <w:r w:rsidRPr="001977DA">
        <w:rPr>
          <w:rFonts w:ascii="Garamond" w:hAnsi="Garamond"/>
          <w:i/>
          <w:iCs/>
          <w:color w:val="auto"/>
        </w:rPr>
        <w:tab/>
      </w:r>
      <w:r w:rsidRPr="001977DA">
        <w:rPr>
          <w:rFonts w:ascii="Garamond" w:hAnsi="Garamond"/>
          <w:i/>
          <w:iCs/>
          <w:color w:val="auto"/>
        </w:rPr>
        <w:tab/>
        <w:t xml:space="preserve">            </w:t>
      </w:r>
      <w:r>
        <w:rPr>
          <w:rFonts w:ascii="Garamond" w:hAnsi="Garamond"/>
          <w:i/>
          <w:iCs/>
          <w:color w:val="auto"/>
        </w:rPr>
        <w:t xml:space="preserve">                               </w:t>
      </w:r>
      <w:r w:rsidRPr="00D9557E">
        <w:rPr>
          <w:rFonts w:ascii="Garamond" w:hAnsi="Garamond"/>
          <w:i/>
          <w:iCs/>
        </w:rPr>
        <w:t>Muncie, IN</w:t>
      </w:r>
    </w:p>
    <w:p w14:paraId="2D0BA3D4" w14:textId="7DC17637" w:rsidR="00D9557E" w:rsidRDefault="00D9557E" w:rsidP="00D9557E">
      <w:pPr>
        <w:pStyle w:val="Default"/>
        <w:spacing w:line="252" w:lineRule="auto"/>
        <w:rPr>
          <w:rFonts w:ascii="Garamond" w:hAnsi="Garamond"/>
          <w:color w:val="auto"/>
        </w:rPr>
      </w:pPr>
    </w:p>
    <w:p w14:paraId="33ACCCB4" w14:textId="146017C0" w:rsidR="00D9557E" w:rsidRPr="001977DA" w:rsidRDefault="00D74D0A" w:rsidP="00D9557E">
      <w:pPr>
        <w:pStyle w:val="Default"/>
        <w:spacing w:line="252" w:lineRule="auto"/>
        <w:rPr>
          <w:rFonts w:ascii="Garamond" w:hAnsi="Garamond"/>
          <w:b/>
          <w:bCs/>
          <w:color w:val="auto"/>
        </w:rPr>
      </w:pPr>
      <w:r w:rsidRPr="00D74D0A">
        <w:rPr>
          <w:rFonts w:ascii="Garamond" w:hAnsi="Garamond"/>
          <w:b/>
          <w:bCs/>
          <w:color w:val="auto"/>
        </w:rPr>
        <w:t>Indiana University School of Medicine</w:t>
      </w:r>
      <w:r w:rsidR="00D9557E" w:rsidRPr="001977DA">
        <w:rPr>
          <w:rFonts w:ascii="Garamond" w:hAnsi="Garamond"/>
          <w:b/>
          <w:bCs/>
          <w:color w:val="auto"/>
        </w:rPr>
        <w:tab/>
      </w:r>
      <w:r w:rsidR="00D9557E" w:rsidRPr="001977DA">
        <w:rPr>
          <w:rFonts w:ascii="Garamond" w:hAnsi="Garamond"/>
          <w:b/>
          <w:bCs/>
          <w:color w:val="auto"/>
        </w:rPr>
        <w:tab/>
      </w:r>
      <w:r w:rsidR="00D9557E" w:rsidRPr="001977DA">
        <w:rPr>
          <w:rFonts w:ascii="Garamond" w:hAnsi="Garamond"/>
          <w:b/>
          <w:bCs/>
          <w:color w:val="auto"/>
        </w:rPr>
        <w:tab/>
      </w:r>
      <w:r w:rsidR="00D9557E" w:rsidRPr="001977DA">
        <w:rPr>
          <w:rFonts w:ascii="Garamond" w:hAnsi="Garamond"/>
          <w:b/>
          <w:bCs/>
          <w:color w:val="auto"/>
        </w:rPr>
        <w:tab/>
      </w:r>
      <w:r w:rsidR="00D9557E" w:rsidRPr="001977DA">
        <w:rPr>
          <w:rFonts w:ascii="Garamond" w:hAnsi="Garamond"/>
          <w:b/>
          <w:bCs/>
          <w:color w:val="auto"/>
        </w:rPr>
        <w:tab/>
        <w:t xml:space="preserve">                  </w:t>
      </w:r>
      <w:r>
        <w:rPr>
          <w:rFonts w:ascii="Garamond" w:hAnsi="Garamond"/>
          <w:b/>
          <w:bCs/>
          <w:color w:val="auto"/>
        </w:rPr>
        <w:t xml:space="preserve">  </w:t>
      </w:r>
      <w:r w:rsidR="0064230F">
        <w:rPr>
          <w:rFonts w:ascii="Garamond" w:hAnsi="Garamond"/>
          <w:b/>
          <w:bCs/>
          <w:color w:val="auto"/>
        </w:rPr>
        <w:t xml:space="preserve">August 2017 – </w:t>
      </w:r>
      <w:r>
        <w:rPr>
          <w:rFonts w:ascii="Garamond" w:hAnsi="Garamond"/>
          <w:b/>
          <w:bCs/>
          <w:color w:val="auto"/>
        </w:rPr>
        <w:t>May 2021</w:t>
      </w:r>
      <w:r w:rsidR="00D9557E" w:rsidRPr="001977DA">
        <w:rPr>
          <w:rFonts w:ascii="Garamond" w:hAnsi="Garamond"/>
          <w:b/>
          <w:bCs/>
          <w:color w:val="auto"/>
        </w:rPr>
        <w:t xml:space="preserve"> </w:t>
      </w:r>
    </w:p>
    <w:p w14:paraId="083F815C" w14:textId="01316F35" w:rsidR="001D1498" w:rsidRPr="001977DA" w:rsidRDefault="00D74D0A" w:rsidP="00D9557E">
      <w:pPr>
        <w:pStyle w:val="Default"/>
        <w:spacing w:line="252" w:lineRule="auto"/>
        <w:rPr>
          <w:rFonts w:ascii="Garamond" w:hAnsi="Garamond"/>
          <w:i/>
          <w:iCs/>
          <w:color w:val="auto"/>
        </w:rPr>
      </w:pPr>
      <w:r w:rsidRPr="000514A7">
        <w:rPr>
          <w:rFonts w:ascii="Garamond" w:hAnsi="Garamond"/>
          <w:color w:val="auto"/>
        </w:rPr>
        <w:t>Doctor of Medicine</w:t>
      </w:r>
      <w:r w:rsidR="00D9557E" w:rsidRPr="001977DA">
        <w:rPr>
          <w:rFonts w:ascii="Garamond" w:hAnsi="Garamond"/>
          <w:i/>
          <w:iCs/>
          <w:color w:val="auto"/>
        </w:rPr>
        <w:tab/>
      </w:r>
      <w:r w:rsidR="00D9557E" w:rsidRPr="001977DA">
        <w:rPr>
          <w:rFonts w:ascii="Garamond" w:hAnsi="Garamond"/>
          <w:i/>
          <w:iCs/>
          <w:color w:val="auto"/>
        </w:rPr>
        <w:tab/>
      </w:r>
      <w:r w:rsidR="00D9557E" w:rsidRPr="001977DA">
        <w:rPr>
          <w:rFonts w:ascii="Garamond" w:hAnsi="Garamond"/>
          <w:i/>
          <w:iCs/>
          <w:color w:val="auto"/>
        </w:rPr>
        <w:tab/>
      </w:r>
      <w:r w:rsidR="00D9557E" w:rsidRPr="001977DA">
        <w:rPr>
          <w:rFonts w:ascii="Garamond" w:hAnsi="Garamond"/>
          <w:i/>
          <w:iCs/>
          <w:color w:val="auto"/>
        </w:rPr>
        <w:tab/>
        <w:t xml:space="preserve">   </w:t>
      </w:r>
      <w:r w:rsidR="00D9557E" w:rsidRPr="001977DA">
        <w:rPr>
          <w:rFonts w:ascii="Garamond" w:hAnsi="Garamond"/>
          <w:i/>
          <w:iCs/>
          <w:color w:val="auto"/>
        </w:rPr>
        <w:tab/>
      </w:r>
      <w:r w:rsidR="00D9557E" w:rsidRPr="001977DA">
        <w:rPr>
          <w:rFonts w:ascii="Garamond" w:hAnsi="Garamond"/>
          <w:i/>
          <w:iCs/>
          <w:color w:val="auto"/>
        </w:rPr>
        <w:tab/>
      </w:r>
      <w:r w:rsidR="00D9557E" w:rsidRPr="001977DA">
        <w:rPr>
          <w:rFonts w:ascii="Garamond" w:hAnsi="Garamond"/>
          <w:i/>
          <w:iCs/>
          <w:color w:val="auto"/>
        </w:rPr>
        <w:tab/>
        <w:t xml:space="preserve">            </w:t>
      </w:r>
      <w:r>
        <w:rPr>
          <w:rFonts w:ascii="Garamond" w:hAnsi="Garamond"/>
          <w:i/>
          <w:iCs/>
          <w:color w:val="auto"/>
        </w:rPr>
        <w:t xml:space="preserve">                                     Indianapolis</w:t>
      </w:r>
      <w:r w:rsidR="00D9557E" w:rsidRPr="001977DA">
        <w:rPr>
          <w:rFonts w:ascii="Garamond" w:hAnsi="Garamond"/>
          <w:i/>
          <w:iCs/>
          <w:color w:val="auto"/>
        </w:rPr>
        <w:t xml:space="preserve">, </w:t>
      </w:r>
      <w:r>
        <w:rPr>
          <w:rFonts w:ascii="Garamond" w:hAnsi="Garamond"/>
          <w:i/>
          <w:iCs/>
          <w:color w:val="auto"/>
        </w:rPr>
        <w:t>IN</w:t>
      </w:r>
    </w:p>
    <w:p w14:paraId="01E119F0" w14:textId="2A9BE55C" w:rsidR="00D9557E" w:rsidRDefault="00D9557E" w:rsidP="00D9557E">
      <w:pPr>
        <w:pStyle w:val="Default"/>
        <w:spacing w:line="252" w:lineRule="auto"/>
        <w:rPr>
          <w:rFonts w:ascii="Garamond" w:hAnsi="Garamond"/>
          <w:color w:val="auto"/>
        </w:rPr>
      </w:pPr>
    </w:p>
    <w:p w14:paraId="4E42ED76" w14:textId="69B5419D" w:rsidR="00D9557E" w:rsidRPr="001977DA" w:rsidRDefault="00D9557E" w:rsidP="00D9557E">
      <w:pPr>
        <w:pStyle w:val="Default"/>
        <w:spacing w:line="252" w:lineRule="auto"/>
        <w:rPr>
          <w:rFonts w:ascii="Garamond" w:hAnsi="Garamond"/>
          <w:b/>
          <w:bCs/>
          <w:color w:val="auto"/>
        </w:rPr>
      </w:pPr>
      <w:r>
        <w:rPr>
          <w:rFonts w:ascii="Garamond" w:hAnsi="Garamond"/>
          <w:b/>
          <w:bCs/>
          <w:color w:val="auto"/>
        </w:rPr>
        <w:t xml:space="preserve">Indiana </w:t>
      </w:r>
      <w:r w:rsidRPr="001977DA">
        <w:rPr>
          <w:rFonts w:ascii="Garamond" w:hAnsi="Garamond"/>
          <w:b/>
          <w:bCs/>
          <w:color w:val="auto"/>
        </w:rPr>
        <w:t>University</w:t>
      </w:r>
      <w:r w:rsidRPr="001977DA">
        <w:rPr>
          <w:rFonts w:ascii="Garamond" w:hAnsi="Garamond"/>
          <w:b/>
          <w:bCs/>
          <w:color w:val="auto"/>
        </w:rPr>
        <w:tab/>
      </w:r>
      <w:r w:rsidRPr="001977DA">
        <w:rPr>
          <w:rFonts w:ascii="Garamond" w:hAnsi="Garamond"/>
          <w:b/>
          <w:bCs/>
          <w:color w:val="auto"/>
        </w:rPr>
        <w:tab/>
      </w:r>
      <w:r w:rsidRPr="001977DA">
        <w:rPr>
          <w:rFonts w:ascii="Garamond" w:hAnsi="Garamond"/>
          <w:b/>
          <w:bCs/>
          <w:color w:val="auto"/>
        </w:rPr>
        <w:tab/>
      </w:r>
      <w:r w:rsidRPr="001977DA">
        <w:rPr>
          <w:rFonts w:ascii="Garamond" w:hAnsi="Garamond"/>
          <w:b/>
          <w:bCs/>
          <w:color w:val="auto"/>
        </w:rPr>
        <w:tab/>
      </w:r>
      <w:r w:rsidRPr="001977DA">
        <w:rPr>
          <w:rFonts w:ascii="Garamond" w:hAnsi="Garamond"/>
          <w:b/>
          <w:bCs/>
          <w:color w:val="auto"/>
        </w:rPr>
        <w:tab/>
        <w:t xml:space="preserve">                     </w:t>
      </w:r>
      <w:r w:rsidRPr="001977DA">
        <w:rPr>
          <w:rFonts w:ascii="Garamond" w:hAnsi="Garamond"/>
          <w:b/>
          <w:bCs/>
          <w:color w:val="auto"/>
        </w:rPr>
        <w:tab/>
        <w:t xml:space="preserve">        </w:t>
      </w:r>
      <w:r w:rsidRPr="001977DA">
        <w:rPr>
          <w:rFonts w:ascii="Garamond" w:hAnsi="Garamond"/>
          <w:b/>
          <w:bCs/>
          <w:color w:val="auto"/>
        </w:rPr>
        <w:tab/>
      </w:r>
      <w:r w:rsidRPr="001977DA">
        <w:rPr>
          <w:rFonts w:ascii="Garamond" w:hAnsi="Garamond"/>
          <w:b/>
          <w:bCs/>
          <w:color w:val="auto"/>
        </w:rPr>
        <w:tab/>
        <w:t xml:space="preserve">      </w:t>
      </w:r>
      <w:r w:rsidR="00D74D0A">
        <w:rPr>
          <w:rFonts w:ascii="Garamond" w:hAnsi="Garamond"/>
          <w:b/>
          <w:bCs/>
          <w:color w:val="auto"/>
        </w:rPr>
        <w:t xml:space="preserve"> </w:t>
      </w:r>
      <w:r w:rsidR="0064230F">
        <w:rPr>
          <w:rFonts w:ascii="Garamond" w:hAnsi="Garamond"/>
          <w:b/>
          <w:bCs/>
          <w:color w:val="auto"/>
        </w:rPr>
        <w:t xml:space="preserve"> August 2013 – </w:t>
      </w:r>
      <w:r w:rsidR="00D74D0A">
        <w:rPr>
          <w:rFonts w:ascii="Garamond" w:hAnsi="Garamond"/>
          <w:b/>
          <w:bCs/>
          <w:color w:val="auto"/>
        </w:rPr>
        <w:t>May 2017</w:t>
      </w:r>
    </w:p>
    <w:p w14:paraId="5AAE7C3B" w14:textId="0A32A659" w:rsidR="00D9557E" w:rsidRPr="00557D82" w:rsidRDefault="00D9557E" w:rsidP="00557D82">
      <w:pPr>
        <w:pStyle w:val="Default"/>
        <w:spacing w:line="252" w:lineRule="auto"/>
        <w:rPr>
          <w:rFonts w:ascii="Garamond" w:hAnsi="Garamond"/>
          <w:i/>
          <w:iCs/>
          <w:color w:val="auto"/>
        </w:rPr>
      </w:pPr>
      <w:r w:rsidRPr="000514A7">
        <w:rPr>
          <w:rFonts w:ascii="Garamond" w:hAnsi="Garamond"/>
          <w:color w:val="auto"/>
        </w:rPr>
        <w:t>B</w:t>
      </w:r>
      <w:r w:rsidR="008B00B4" w:rsidRPr="000514A7">
        <w:rPr>
          <w:rFonts w:ascii="Garamond" w:hAnsi="Garamond"/>
          <w:color w:val="auto"/>
        </w:rPr>
        <w:t>achelor of Science</w:t>
      </w:r>
      <w:r w:rsidRPr="000514A7">
        <w:rPr>
          <w:rFonts w:ascii="Garamond" w:hAnsi="Garamond"/>
          <w:color w:val="auto"/>
        </w:rPr>
        <w:t xml:space="preserve"> in Biology</w:t>
      </w:r>
      <w:r w:rsidRPr="001977DA">
        <w:rPr>
          <w:rFonts w:ascii="Garamond" w:hAnsi="Garamond"/>
          <w:i/>
          <w:iCs/>
          <w:color w:val="auto"/>
        </w:rPr>
        <w:tab/>
      </w:r>
      <w:r w:rsidRPr="001977DA">
        <w:rPr>
          <w:rFonts w:ascii="Garamond" w:hAnsi="Garamond"/>
          <w:i/>
          <w:iCs/>
          <w:color w:val="auto"/>
        </w:rPr>
        <w:tab/>
      </w:r>
      <w:r w:rsidRPr="001977DA">
        <w:rPr>
          <w:rFonts w:ascii="Garamond" w:hAnsi="Garamond"/>
          <w:i/>
          <w:iCs/>
          <w:color w:val="auto"/>
        </w:rPr>
        <w:tab/>
      </w:r>
      <w:r w:rsidRPr="001977DA">
        <w:rPr>
          <w:rFonts w:ascii="Garamond" w:hAnsi="Garamond"/>
          <w:i/>
          <w:iCs/>
          <w:color w:val="auto"/>
        </w:rPr>
        <w:tab/>
      </w:r>
      <w:r w:rsidRPr="001977DA">
        <w:rPr>
          <w:rFonts w:ascii="Garamond" w:hAnsi="Garamond"/>
          <w:i/>
          <w:iCs/>
          <w:color w:val="auto"/>
        </w:rPr>
        <w:tab/>
        <w:t xml:space="preserve">   </w:t>
      </w:r>
      <w:r w:rsidRPr="001977DA">
        <w:rPr>
          <w:rFonts w:ascii="Garamond" w:hAnsi="Garamond"/>
          <w:i/>
          <w:iCs/>
          <w:color w:val="auto"/>
        </w:rPr>
        <w:tab/>
      </w:r>
      <w:r w:rsidRPr="001977DA">
        <w:rPr>
          <w:rFonts w:ascii="Garamond" w:hAnsi="Garamond"/>
          <w:i/>
          <w:iCs/>
          <w:color w:val="auto"/>
        </w:rPr>
        <w:tab/>
      </w:r>
      <w:r w:rsidRPr="001977DA">
        <w:rPr>
          <w:rFonts w:ascii="Garamond" w:hAnsi="Garamond"/>
          <w:i/>
          <w:iCs/>
          <w:color w:val="auto"/>
        </w:rPr>
        <w:tab/>
        <w:t xml:space="preserve">            </w:t>
      </w:r>
      <w:r w:rsidR="00D74D0A">
        <w:rPr>
          <w:rFonts w:ascii="Garamond" w:hAnsi="Garamond"/>
          <w:i/>
          <w:iCs/>
          <w:color w:val="auto"/>
        </w:rPr>
        <w:t xml:space="preserve">             Bloomington</w:t>
      </w:r>
      <w:r w:rsidRPr="001977DA">
        <w:rPr>
          <w:rFonts w:ascii="Garamond" w:hAnsi="Garamond"/>
          <w:i/>
          <w:iCs/>
          <w:color w:val="auto"/>
        </w:rPr>
        <w:t xml:space="preserve">, </w:t>
      </w:r>
      <w:r w:rsidR="00D74D0A">
        <w:rPr>
          <w:rFonts w:ascii="Garamond" w:hAnsi="Garamond"/>
          <w:i/>
          <w:iCs/>
          <w:color w:val="auto"/>
        </w:rPr>
        <w:t>IN</w:t>
      </w:r>
    </w:p>
    <w:p w14:paraId="19E99298" w14:textId="77777777" w:rsidR="001D1498" w:rsidRDefault="001D1498" w:rsidP="00D20300">
      <w:pPr>
        <w:pStyle w:val="Default"/>
        <w:pBdr>
          <w:bottom w:val="single" w:sz="6" w:space="1" w:color="auto"/>
        </w:pBdr>
        <w:spacing w:line="252" w:lineRule="auto"/>
        <w:rPr>
          <w:rFonts w:ascii="Garamond" w:hAnsi="Garamond"/>
          <w:b/>
          <w:bCs/>
          <w:color w:val="auto"/>
        </w:rPr>
      </w:pPr>
    </w:p>
    <w:p w14:paraId="0EDC8DCF" w14:textId="77777777" w:rsidR="00557D82" w:rsidRDefault="00557D82" w:rsidP="00D20300">
      <w:pPr>
        <w:pStyle w:val="Default"/>
        <w:pBdr>
          <w:bottom w:val="single" w:sz="6" w:space="1" w:color="auto"/>
        </w:pBdr>
        <w:spacing w:line="252" w:lineRule="auto"/>
        <w:rPr>
          <w:rFonts w:ascii="Garamond" w:hAnsi="Garamond"/>
          <w:b/>
          <w:bCs/>
          <w:color w:val="auto"/>
        </w:rPr>
      </w:pPr>
    </w:p>
    <w:p w14:paraId="09421A5B" w14:textId="1093B31F" w:rsidR="00B240A3" w:rsidRPr="0043369F" w:rsidRDefault="00D7551A" w:rsidP="0043369F">
      <w:pPr>
        <w:pStyle w:val="Default"/>
        <w:pBdr>
          <w:bottom w:val="single" w:sz="6" w:space="1" w:color="auto"/>
        </w:pBdr>
        <w:spacing w:line="252" w:lineRule="auto"/>
        <w:rPr>
          <w:rFonts w:ascii="Garamond" w:hAnsi="Garamond"/>
          <w:b/>
          <w:bCs/>
          <w:color w:val="auto"/>
        </w:rPr>
      </w:pPr>
      <w:r w:rsidRPr="001977DA">
        <w:rPr>
          <w:rFonts w:ascii="Garamond" w:hAnsi="Garamond"/>
          <w:b/>
          <w:bCs/>
          <w:color w:val="auto"/>
        </w:rPr>
        <w:t>WORK EXPERIENCE</w:t>
      </w:r>
    </w:p>
    <w:p w14:paraId="54D70AAE" w14:textId="6BAA7263" w:rsidR="00740179" w:rsidRPr="001977DA" w:rsidRDefault="00D74D0A" w:rsidP="00740179">
      <w:pPr>
        <w:pStyle w:val="Default"/>
        <w:spacing w:line="252" w:lineRule="auto"/>
        <w:rPr>
          <w:rFonts w:ascii="Garamond" w:hAnsi="Garamond"/>
          <w:b/>
          <w:bCs/>
          <w:color w:val="auto"/>
        </w:rPr>
      </w:pPr>
      <w:r>
        <w:rPr>
          <w:rFonts w:ascii="Garamond" w:hAnsi="Garamond"/>
          <w:b/>
          <w:bCs/>
          <w:color w:val="auto"/>
        </w:rPr>
        <w:t>Eli Lilly and Company</w:t>
      </w:r>
      <w:r w:rsidR="00740179" w:rsidRPr="001977DA">
        <w:rPr>
          <w:rFonts w:ascii="Garamond" w:hAnsi="Garamond"/>
          <w:b/>
          <w:bCs/>
          <w:color w:val="auto"/>
        </w:rPr>
        <w:tab/>
      </w:r>
      <w:r w:rsidR="00EB5CC5" w:rsidRPr="001977DA">
        <w:rPr>
          <w:rFonts w:ascii="Garamond" w:hAnsi="Garamond"/>
          <w:b/>
          <w:bCs/>
          <w:color w:val="auto"/>
        </w:rPr>
        <w:tab/>
      </w:r>
      <w:r w:rsidR="00EB5CC5" w:rsidRPr="001977DA">
        <w:rPr>
          <w:rFonts w:ascii="Garamond" w:hAnsi="Garamond"/>
          <w:b/>
          <w:bCs/>
          <w:color w:val="auto"/>
        </w:rPr>
        <w:tab/>
      </w:r>
      <w:r w:rsidR="00FE4715" w:rsidRPr="001977DA">
        <w:rPr>
          <w:rFonts w:ascii="Garamond" w:hAnsi="Garamond"/>
          <w:b/>
          <w:bCs/>
          <w:color w:val="auto"/>
        </w:rPr>
        <w:tab/>
      </w:r>
      <w:r w:rsidR="00FE4715" w:rsidRPr="001977DA">
        <w:rPr>
          <w:rFonts w:ascii="Garamond" w:hAnsi="Garamond"/>
          <w:b/>
          <w:bCs/>
          <w:color w:val="auto"/>
        </w:rPr>
        <w:tab/>
      </w:r>
      <w:r w:rsidR="00FE4715" w:rsidRPr="001977DA">
        <w:rPr>
          <w:rFonts w:ascii="Garamond" w:hAnsi="Garamond"/>
          <w:b/>
          <w:bCs/>
          <w:color w:val="auto"/>
        </w:rPr>
        <w:tab/>
      </w:r>
      <w:r w:rsidR="00FE4715" w:rsidRPr="001977DA">
        <w:rPr>
          <w:rFonts w:ascii="Garamond" w:hAnsi="Garamond"/>
          <w:b/>
          <w:bCs/>
          <w:color w:val="auto"/>
        </w:rPr>
        <w:tab/>
      </w:r>
      <w:r w:rsidR="00FE4715" w:rsidRPr="001977DA">
        <w:rPr>
          <w:rFonts w:ascii="Garamond" w:hAnsi="Garamond"/>
          <w:b/>
          <w:bCs/>
          <w:color w:val="auto"/>
        </w:rPr>
        <w:tab/>
      </w:r>
      <w:r>
        <w:rPr>
          <w:rFonts w:ascii="Garamond" w:hAnsi="Garamond"/>
          <w:b/>
          <w:bCs/>
          <w:color w:val="auto"/>
        </w:rPr>
        <w:t xml:space="preserve">        May</w:t>
      </w:r>
      <w:r w:rsidR="003A00F8">
        <w:rPr>
          <w:rFonts w:ascii="Garamond" w:hAnsi="Garamond"/>
          <w:b/>
          <w:bCs/>
          <w:color w:val="auto"/>
        </w:rPr>
        <w:t xml:space="preserve"> </w:t>
      </w:r>
      <w:r>
        <w:rPr>
          <w:rFonts w:ascii="Garamond" w:hAnsi="Garamond"/>
          <w:b/>
          <w:bCs/>
          <w:color w:val="auto"/>
        </w:rPr>
        <w:t>2016</w:t>
      </w:r>
      <w:r w:rsidR="00FE4715" w:rsidRPr="001977DA">
        <w:rPr>
          <w:rFonts w:ascii="Garamond" w:hAnsi="Garamond"/>
          <w:b/>
          <w:bCs/>
          <w:color w:val="auto"/>
        </w:rPr>
        <w:t xml:space="preserve"> – </w:t>
      </w:r>
      <w:r>
        <w:rPr>
          <w:rFonts w:ascii="Garamond" w:hAnsi="Garamond"/>
          <w:b/>
          <w:bCs/>
          <w:color w:val="auto"/>
        </w:rPr>
        <w:t>August 2016</w:t>
      </w:r>
    </w:p>
    <w:p w14:paraId="58C1944B" w14:textId="177BA042" w:rsidR="00740179" w:rsidRPr="00D74D0A" w:rsidRDefault="00D74D0A" w:rsidP="00740179">
      <w:pPr>
        <w:pStyle w:val="Default"/>
        <w:spacing w:line="252" w:lineRule="auto"/>
        <w:rPr>
          <w:rFonts w:ascii="Garamond" w:hAnsi="Garamond"/>
          <w:bCs/>
          <w:i/>
        </w:rPr>
      </w:pPr>
      <w:r w:rsidRPr="000514A7">
        <w:rPr>
          <w:rFonts w:ascii="Garamond" w:hAnsi="Garamond"/>
          <w:iCs/>
          <w:color w:val="auto"/>
        </w:rPr>
        <w:t>Neuroscience Research Assistant</w:t>
      </w:r>
      <w:r w:rsidR="003A00F8">
        <w:rPr>
          <w:rFonts w:ascii="Garamond" w:hAnsi="Garamond"/>
          <w:bCs/>
          <w:i/>
          <w:color w:val="auto"/>
        </w:rPr>
        <w:tab/>
      </w:r>
      <w:r w:rsidR="003A00F8">
        <w:rPr>
          <w:rFonts w:ascii="Garamond" w:hAnsi="Garamond"/>
          <w:bCs/>
          <w:i/>
          <w:color w:val="auto"/>
        </w:rPr>
        <w:tab/>
      </w:r>
      <w:r w:rsidR="00EB5CC5" w:rsidRPr="001977DA">
        <w:rPr>
          <w:rFonts w:ascii="Garamond" w:hAnsi="Garamond"/>
          <w:bCs/>
          <w:i/>
          <w:color w:val="auto"/>
        </w:rPr>
        <w:tab/>
      </w:r>
      <w:r w:rsidR="00EB5CC5" w:rsidRPr="001977DA">
        <w:rPr>
          <w:rFonts w:ascii="Garamond" w:hAnsi="Garamond"/>
          <w:bCs/>
          <w:i/>
          <w:color w:val="auto"/>
        </w:rPr>
        <w:tab/>
      </w:r>
      <w:r w:rsidR="00740179" w:rsidRPr="001977DA">
        <w:rPr>
          <w:rFonts w:ascii="Garamond" w:hAnsi="Garamond"/>
          <w:bCs/>
          <w:i/>
          <w:color w:val="auto"/>
        </w:rPr>
        <w:tab/>
      </w:r>
      <w:r w:rsidR="00740179" w:rsidRPr="001977DA">
        <w:rPr>
          <w:rFonts w:ascii="Garamond" w:hAnsi="Garamond"/>
          <w:bCs/>
          <w:i/>
          <w:color w:val="auto"/>
        </w:rPr>
        <w:tab/>
      </w:r>
      <w:r w:rsidR="00740179" w:rsidRPr="001977DA">
        <w:rPr>
          <w:rFonts w:ascii="Garamond" w:hAnsi="Garamond"/>
          <w:bCs/>
          <w:i/>
          <w:color w:val="auto"/>
        </w:rPr>
        <w:tab/>
      </w:r>
      <w:r w:rsidR="00740179" w:rsidRPr="001977DA">
        <w:rPr>
          <w:rFonts w:ascii="Garamond" w:hAnsi="Garamond"/>
          <w:bCs/>
          <w:i/>
          <w:color w:val="auto"/>
        </w:rPr>
        <w:tab/>
      </w:r>
      <w:r w:rsidR="00740179" w:rsidRPr="001977DA">
        <w:rPr>
          <w:rFonts w:ascii="Garamond" w:hAnsi="Garamond"/>
          <w:bCs/>
          <w:i/>
          <w:color w:val="auto"/>
        </w:rPr>
        <w:tab/>
      </w:r>
      <w:r w:rsidR="003A00F8">
        <w:rPr>
          <w:rFonts w:ascii="Garamond" w:hAnsi="Garamond"/>
          <w:bCs/>
          <w:i/>
          <w:color w:val="auto"/>
        </w:rPr>
        <w:t xml:space="preserve"> </w:t>
      </w:r>
      <w:r w:rsidRPr="00D74D0A">
        <w:rPr>
          <w:rFonts w:ascii="Garamond" w:hAnsi="Garamond"/>
          <w:bCs/>
          <w:i/>
        </w:rPr>
        <w:t>Indianapolis, IN</w:t>
      </w:r>
    </w:p>
    <w:p w14:paraId="1EC58DAD" w14:textId="15D055A2" w:rsidR="00995684" w:rsidRDefault="00D74D0A" w:rsidP="00740179">
      <w:pPr>
        <w:pStyle w:val="Default"/>
        <w:numPr>
          <w:ilvl w:val="0"/>
          <w:numId w:val="13"/>
        </w:numPr>
        <w:spacing w:line="252" w:lineRule="auto"/>
        <w:rPr>
          <w:rFonts w:ascii="Garamond" w:hAnsi="Garamond"/>
          <w:bCs/>
          <w:color w:val="auto"/>
        </w:rPr>
      </w:pPr>
      <w:r w:rsidRPr="00D74D0A">
        <w:rPr>
          <w:rFonts w:ascii="Garamond" w:hAnsi="Garamond"/>
          <w:bCs/>
          <w:color w:val="auto"/>
        </w:rPr>
        <w:t>Utilized operant conditioning principles to investigate the effects of chronic pain on cognition in an animal model</w:t>
      </w:r>
    </w:p>
    <w:p w14:paraId="616C3286" w14:textId="69548544" w:rsidR="001D1498" w:rsidRPr="001D1498" w:rsidRDefault="00D74D0A" w:rsidP="001D1498">
      <w:pPr>
        <w:pStyle w:val="Default"/>
        <w:numPr>
          <w:ilvl w:val="0"/>
          <w:numId w:val="13"/>
        </w:numPr>
        <w:spacing w:line="252" w:lineRule="auto"/>
        <w:rPr>
          <w:rFonts w:ascii="Garamond" w:hAnsi="Garamond"/>
          <w:bCs/>
          <w:color w:val="auto"/>
        </w:rPr>
      </w:pPr>
      <w:r w:rsidRPr="00D74D0A">
        <w:rPr>
          <w:rFonts w:ascii="Garamond" w:hAnsi="Garamond"/>
          <w:bCs/>
          <w:color w:val="auto"/>
        </w:rPr>
        <w:t>Collected, synthesized, and analyzed experimental data detailing animal performances and behaviors which served as the basis for resulting publications in the journal Pain</w:t>
      </w:r>
    </w:p>
    <w:p w14:paraId="70621B53" w14:textId="77777777" w:rsidR="00740179" w:rsidRPr="00E85A55" w:rsidRDefault="00740179" w:rsidP="00D20300">
      <w:pPr>
        <w:pStyle w:val="Default"/>
        <w:spacing w:line="252" w:lineRule="auto"/>
        <w:rPr>
          <w:rFonts w:ascii="Garamond" w:hAnsi="Garamond"/>
          <w:bCs/>
          <w:color w:val="auto"/>
          <w:sz w:val="20"/>
          <w:szCs w:val="20"/>
        </w:rPr>
      </w:pPr>
    </w:p>
    <w:p w14:paraId="4D035C08" w14:textId="4DB1FC96" w:rsidR="00B55CED" w:rsidRPr="001977DA" w:rsidRDefault="00D74D0A" w:rsidP="00D20300">
      <w:pPr>
        <w:pStyle w:val="Default"/>
        <w:spacing w:line="252" w:lineRule="auto"/>
        <w:rPr>
          <w:rFonts w:ascii="Garamond" w:hAnsi="Garamond"/>
          <w:b/>
          <w:bCs/>
          <w:color w:val="auto"/>
        </w:rPr>
      </w:pPr>
      <w:r>
        <w:rPr>
          <w:rFonts w:ascii="Garamond" w:hAnsi="Garamond"/>
          <w:b/>
          <w:bCs/>
          <w:color w:val="auto"/>
        </w:rPr>
        <w:t>Eli Lilly and Company</w:t>
      </w:r>
      <w:r w:rsidR="00041440" w:rsidRPr="001977DA">
        <w:rPr>
          <w:rFonts w:ascii="Garamond" w:hAnsi="Garamond"/>
          <w:b/>
          <w:bCs/>
          <w:color w:val="auto"/>
        </w:rPr>
        <w:tab/>
      </w:r>
      <w:r w:rsidR="00041440" w:rsidRPr="001977DA">
        <w:rPr>
          <w:rFonts w:ascii="Garamond" w:hAnsi="Garamond"/>
          <w:b/>
          <w:bCs/>
          <w:color w:val="auto"/>
        </w:rPr>
        <w:tab/>
      </w:r>
      <w:r w:rsidR="00041440" w:rsidRPr="001977DA">
        <w:rPr>
          <w:rFonts w:ascii="Garamond" w:hAnsi="Garamond"/>
          <w:b/>
          <w:bCs/>
          <w:color w:val="auto"/>
        </w:rPr>
        <w:tab/>
      </w:r>
      <w:r w:rsidR="00041440" w:rsidRPr="001977DA">
        <w:rPr>
          <w:rFonts w:ascii="Garamond" w:hAnsi="Garamond"/>
          <w:b/>
          <w:bCs/>
          <w:color w:val="auto"/>
        </w:rPr>
        <w:tab/>
      </w:r>
      <w:r w:rsidR="00041440" w:rsidRPr="001977DA">
        <w:rPr>
          <w:rFonts w:ascii="Garamond" w:hAnsi="Garamond"/>
          <w:b/>
          <w:bCs/>
          <w:color w:val="auto"/>
        </w:rPr>
        <w:tab/>
      </w:r>
      <w:r w:rsidR="00041440" w:rsidRPr="001977DA">
        <w:rPr>
          <w:rFonts w:ascii="Garamond" w:hAnsi="Garamond"/>
          <w:b/>
          <w:bCs/>
          <w:color w:val="auto"/>
        </w:rPr>
        <w:tab/>
      </w:r>
      <w:r w:rsidR="00041440" w:rsidRPr="001977DA">
        <w:rPr>
          <w:rFonts w:ascii="Garamond" w:hAnsi="Garamond"/>
          <w:b/>
          <w:bCs/>
          <w:color w:val="auto"/>
        </w:rPr>
        <w:tab/>
      </w:r>
      <w:r w:rsidR="00041440" w:rsidRPr="001977DA">
        <w:rPr>
          <w:rFonts w:ascii="Garamond" w:hAnsi="Garamond"/>
          <w:b/>
          <w:bCs/>
          <w:color w:val="auto"/>
        </w:rPr>
        <w:tab/>
      </w:r>
      <w:r>
        <w:rPr>
          <w:rFonts w:ascii="Garamond" w:hAnsi="Garamond"/>
          <w:b/>
          <w:bCs/>
          <w:color w:val="auto"/>
        </w:rPr>
        <w:t xml:space="preserve">        May</w:t>
      </w:r>
      <w:r w:rsidR="00FE4715" w:rsidRPr="001977DA">
        <w:rPr>
          <w:rFonts w:ascii="Garamond" w:hAnsi="Garamond"/>
          <w:b/>
          <w:bCs/>
          <w:color w:val="auto"/>
        </w:rPr>
        <w:t xml:space="preserve"> </w:t>
      </w:r>
      <w:r>
        <w:rPr>
          <w:rFonts w:ascii="Garamond" w:hAnsi="Garamond"/>
          <w:b/>
          <w:bCs/>
          <w:color w:val="auto"/>
        </w:rPr>
        <w:t>2015</w:t>
      </w:r>
      <w:r w:rsidR="00FE4715" w:rsidRPr="001977DA">
        <w:rPr>
          <w:rFonts w:ascii="Garamond" w:hAnsi="Garamond"/>
          <w:b/>
          <w:bCs/>
          <w:color w:val="auto"/>
        </w:rPr>
        <w:t xml:space="preserve"> – </w:t>
      </w:r>
      <w:r>
        <w:rPr>
          <w:rFonts w:ascii="Garamond" w:hAnsi="Garamond"/>
          <w:b/>
          <w:bCs/>
          <w:color w:val="auto"/>
        </w:rPr>
        <w:t>August 2015</w:t>
      </w:r>
    </w:p>
    <w:p w14:paraId="0B8414E7" w14:textId="2CAB8F3E" w:rsidR="006953D3" w:rsidRPr="001977DA" w:rsidRDefault="00D74D0A" w:rsidP="00D20300">
      <w:pPr>
        <w:pStyle w:val="Default"/>
        <w:spacing w:line="252" w:lineRule="auto"/>
        <w:rPr>
          <w:rFonts w:ascii="Garamond" w:hAnsi="Garamond"/>
          <w:bCs/>
          <w:i/>
          <w:color w:val="auto"/>
        </w:rPr>
      </w:pPr>
      <w:r w:rsidRPr="000514A7">
        <w:rPr>
          <w:rFonts w:ascii="Garamond" w:hAnsi="Garamond"/>
          <w:iCs/>
          <w:color w:val="auto"/>
        </w:rPr>
        <w:t>Biology Research Assistant</w:t>
      </w:r>
      <w:r w:rsidR="00EB5CC5" w:rsidRPr="000514A7">
        <w:rPr>
          <w:rFonts w:ascii="Garamond" w:hAnsi="Garamond"/>
          <w:bCs/>
          <w:iCs/>
          <w:color w:val="auto"/>
        </w:rPr>
        <w:tab/>
      </w:r>
      <w:r w:rsidR="006953D3" w:rsidRPr="001977DA">
        <w:rPr>
          <w:rFonts w:ascii="Garamond" w:hAnsi="Garamond"/>
          <w:bCs/>
          <w:i/>
          <w:color w:val="auto"/>
        </w:rPr>
        <w:tab/>
      </w:r>
      <w:r w:rsidR="006953D3" w:rsidRPr="001977DA">
        <w:rPr>
          <w:rFonts w:ascii="Garamond" w:hAnsi="Garamond"/>
          <w:bCs/>
          <w:i/>
          <w:color w:val="auto"/>
        </w:rPr>
        <w:tab/>
      </w:r>
      <w:r w:rsidR="006953D3" w:rsidRPr="001977DA">
        <w:rPr>
          <w:rFonts w:ascii="Garamond" w:hAnsi="Garamond"/>
          <w:bCs/>
          <w:i/>
          <w:color w:val="auto"/>
        </w:rPr>
        <w:tab/>
      </w:r>
      <w:r w:rsidR="006953D3" w:rsidRPr="001977DA">
        <w:rPr>
          <w:rFonts w:ascii="Garamond" w:hAnsi="Garamond"/>
          <w:bCs/>
          <w:i/>
          <w:color w:val="auto"/>
        </w:rPr>
        <w:tab/>
      </w:r>
      <w:r w:rsidR="006953D3" w:rsidRPr="001977DA">
        <w:rPr>
          <w:rFonts w:ascii="Garamond" w:hAnsi="Garamond"/>
          <w:bCs/>
          <w:i/>
          <w:color w:val="auto"/>
        </w:rPr>
        <w:tab/>
      </w:r>
      <w:r w:rsidR="006953D3" w:rsidRPr="001977DA">
        <w:rPr>
          <w:rFonts w:ascii="Garamond" w:hAnsi="Garamond"/>
          <w:bCs/>
          <w:i/>
          <w:color w:val="auto"/>
        </w:rPr>
        <w:tab/>
      </w:r>
      <w:r w:rsidR="006953D3" w:rsidRPr="001977DA">
        <w:rPr>
          <w:rFonts w:ascii="Garamond" w:hAnsi="Garamond"/>
          <w:bCs/>
          <w:i/>
          <w:color w:val="auto"/>
        </w:rPr>
        <w:tab/>
        <w:t xml:space="preserve">     </w:t>
      </w:r>
      <w:r w:rsidR="00FC7E90" w:rsidRPr="001977DA">
        <w:rPr>
          <w:rFonts w:ascii="Garamond" w:hAnsi="Garamond"/>
          <w:bCs/>
          <w:i/>
          <w:color w:val="auto"/>
        </w:rPr>
        <w:tab/>
      </w:r>
      <w:r>
        <w:rPr>
          <w:rFonts w:ascii="Garamond" w:hAnsi="Garamond"/>
          <w:bCs/>
          <w:i/>
          <w:color w:val="auto"/>
        </w:rPr>
        <w:t xml:space="preserve">             </w:t>
      </w:r>
      <w:r w:rsidRPr="00D74D0A">
        <w:rPr>
          <w:rFonts w:ascii="Garamond" w:hAnsi="Garamond"/>
          <w:bCs/>
          <w:i/>
        </w:rPr>
        <w:t>Indianapolis, IN</w:t>
      </w:r>
    </w:p>
    <w:p w14:paraId="59210EB3" w14:textId="7883B705" w:rsidR="00D74D0A" w:rsidRDefault="00D74D0A" w:rsidP="00EB5CC5">
      <w:pPr>
        <w:pStyle w:val="Default"/>
        <w:numPr>
          <w:ilvl w:val="0"/>
          <w:numId w:val="13"/>
        </w:numPr>
        <w:spacing w:line="252" w:lineRule="auto"/>
        <w:rPr>
          <w:rFonts w:ascii="Garamond" w:hAnsi="Garamond"/>
          <w:bCs/>
          <w:color w:val="auto"/>
        </w:rPr>
      </w:pPr>
      <w:r w:rsidRPr="00D74D0A">
        <w:rPr>
          <w:rFonts w:ascii="Garamond" w:hAnsi="Garamond"/>
          <w:bCs/>
          <w:color w:val="auto"/>
        </w:rPr>
        <w:t>Duplicated studies of interest published by the National Institutes of Health on the effect of specific inhibitory factors on cancer cell proliferation to assess for reproducibility</w:t>
      </w:r>
    </w:p>
    <w:p w14:paraId="5B76A176" w14:textId="5F077973" w:rsidR="00D74D0A" w:rsidRDefault="00D74D0A" w:rsidP="00EB5CC5">
      <w:pPr>
        <w:pStyle w:val="Default"/>
        <w:numPr>
          <w:ilvl w:val="0"/>
          <w:numId w:val="13"/>
        </w:numPr>
        <w:spacing w:line="252" w:lineRule="auto"/>
        <w:rPr>
          <w:rFonts w:ascii="Garamond" w:hAnsi="Garamond"/>
          <w:bCs/>
          <w:color w:val="auto"/>
        </w:rPr>
      </w:pPr>
      <w:r w:rsidRPr="00D74D0A">
        <w:rPr>
          <w:rFonts w:ascii="Garamond" w:hAnsi="Garamond"/>
          <w:bCs/>
          <w:color w:val="auto"/>
        </w:rPr>
        <w:t>Analyzed findings to identify promising inhibitory factors warranting further oncologic research and drug discovery operations</w:t>
      </w:r>
    </w:p>
    <w:p w14:paraId="51A69B9E" w14:textId="77777777" w:rsidR="0047695E" w:rsidRDefault="0047695E" w:rsidP="0047695E">
      <w:pPr>
        <w:pStyle w:val="Default"/>
        <w:spacing w:line="252" w:lineRule="auto"/>
        <w:rPr>
          <w:rFonts w:ascii="Garamond" w:hAnsi="Garamond"/>
          <w:bCs/>
          <w:color w:val="auto"/>
        </w:rPr>
      </w:pPr>
    </w:p>
    <w:p w14:paraId="2AB5FED9" w14:textId="77777777" w:rsidR="00557D82" w:rsidRDefault="00557D82" w:rsidP="0047695E">
      <w:pPr>
        <w:pStyle w:val="Default"/>
        <w:spacing w:line="252" w:lineRule="auto"/>
        <w:rPr>
          <w:rFonts w:ascii="Garamond" w:hAnsi="Garamond"/>
          <w:bCs/>
          <w:color w:val="auto"/>
        </w:rPr>
      </w:pPr>
    </w:p>
    <w:p w14:paraId="5DEDA1B9" w14:textId="0FB653E1" w:rsidR="0047695E" w:rsidRPr="001977DA" w:rsidRDefault="0047695E" w:rsidP="0047695E">
      <w:pPr>
        <w:pStyle w:val="Default"/>
        <w:pBdr>
          <w:bottom w:val="single" w:sz="6" w:space="1" w:color="auto"/>
        </w:pBdr>
        <w:spacing w:line="252" w:lineRule="auto"/>
        <w:rPr>
          <w:rFonts w:ascii="Garamond" w:hAnsi="Garamond"/>
          <w:b/>
          <w:bCs/>
          <w:color w:val="auto"/>
        </w:rPr>
      </w:pPr>
      <w:r>
        <w:rPr>
          <w:rFonts w:ascii="Garamond" w:hAnsi="Garamond"/>
          <w:b/>
          <w:bCs/>
          <w:color w:val="auto"/>
        </w:rPr>
        <w:t>PUBLICATIONS</w:t>
      </w:r>
    </w:p>
    <w:p w14:paraId="00622076" w14:textId="77777777" w:rsidR="0047695E" w:rsidRPr="00A12CB6" w:rsidRDefault="0047695E" w:rsidP="0047695E">
      <w:pPr>
        <w:pStyle w:val="Default"/>
        <w:spacing w:line="252" w:lineRule="auto"/>
        <w:rPr>
          <w:rFonts w:ascii="Garamond" w:hAnsi="Garamond"/>
          <w:color w:val="auto"/>
          <w:sz w:val="4"/>
          <w:szCs w:val="4"/>
          <w:u w:val="single"/>
        </w:rPr>
      </w:pPr>
    </w:p>
    <w:p w14:paraId="1D728C2C" w14:textId="4C47E09A" w:rsidR="0047695E" w:rsidRPr="0047695E" w:rsidRDefault="0047695E" w:rsidP="0047695E">
      <w:pPr>
        <w:pStyle w:val="Default"/>
        <w:spacing w:after="3" w:line="252" w:lineRule="auto"/>
        <w:rPr>
          <w:rFonts w:ascii="Garamond" w:hAnsi="Garamond"/>
          <w:bCs/>
          <w:color w:val="auto"/>
        </w:rPr>
      </w:pPr>
      <w:r w:rsidRPr="0047695E">
        <w:rPr>
          <w:rFonts w:ascii="Garamond" w:hAnsi="Garamond"/>
          <w:bCs/>
          <w:color w:val="auto"/>
        </w:rPr>
        <w:t>Cowen SL, Phelps CE, Navratilova E, McKinzie DL, Okun A, Husain O, Gleason SD, Witkin JM, Porreca F. Chronic pain impairs cognitive flexibility and engages novel learning strategies in rats. Pain. 2018 Jul; 159(7):</w:t>
      </w:r>
      <w:r w:rsidR="00266CF9">
        <w:rPr>
          <w:rFonts w:ascii="Garamond" w:hAnsi="Garamond"/>
          <w:bCs/>
          <w:color w:val="auto"/>
        </w:rPr>
        <w:t xml:space="preserve"> </w:t>
      </w:r>
      <w:r w:rsidRPr="0047695E">
        <w:rPr>
          <w:rFonts w:ascii="Garamond" w:hAnsi="Garamond"/>
          <w:bCs/>
          <w:color w:val="auto"/>
        </w:rPr>
        <w:t>1403-1412.</w:t>
      </w:r>
    </w:p>
    <w:p w14:paraId="39EBB884" w14:textId="77777777" w:rsidR="0047695E" w:rsidRPr="0047695E" w:rsidRDefault="0047695E" w:rsidP="0047695E">
      <w:pPr>
        <w:pStyle w:val="Default"/>
        <w:spacing w:after="3" w:line="252" w:lineRule="auto"/>
        <w:rPr>
          <w:rFonts w:ascii="Garamond" w:hAnsi="Garamond"/>
          <w:bCs/>
          <w:color w:val="auto"/>
        </w:rPr>
      </w:pPr>
    </w:p>
    <w:p w14:paraId="4F83F1B5" w14:textId="4D86ED3B" w:rsidR="0047695E" w:rsidRDefault="0047695E" w:rsidP="0047695E">
      <w:pPr>
        <w:pStyle w:val="Default"/>
        <w:spacing w:after="3" w:line="252" w:lineRule="auto"/>
        <w:rPr>
          <w:rFonts w:ascii="Garamond" w:hAnsi="Garamond"/>
          <w:bCs/>
          <w:color w:val="auto"/>
        </w:rPr>
      </w:pPr>
      <w:r w:rsidRPr="0047695E">
        <w:rPr>
          <w:rFonts w:ascii="Garamond" w:hAnsi="Garamond"/>
          <w:bCs/>
          <w:color w:val="auto"/>
        </w:rPr>
        <w:t>Okun A, McKinzie DL, Witkin JM, Remeniuk B, Husain O, Gleason SD, Oyarzo J, Navratilova E, McElroy B, Cowen S, Kennedy JD, Porreca F. Hedonic and motivational responses to food reward are unchanged in rats with neuropathic pain. Pain. 2016 Dec; 157(12):</w:t>
      </w:r>
      <w:r w:rsidR="00266CF9">
        <w:rPr>
          <w:rFonts w:ascii="Garamond" w:hAnsi="Garamond"/>
          <w:bCs/>
          <w:color w:val="auto"/>
        </w:rPr>
        <w:t xml:space="preserve"> </w:t>
      </w:r>
      <w:r w:rsidRPr="0047695E">
        <w:rPr>
          <w:rFonts w:ascii="Garamond" w:hAnsi="Garamond"/>
          <w:bCs/>
          <w:color w:val="auto"/>
        </w:rPr>
        <w:t>2731-2738.</w:t>
      </w:r>
    </w:p>
    <w:p w14:paraId="1F2A464F" w14:textId="77777777" w:rsidR="0047695E" w:rsidRDefault="0047695E" w:rsidP="0047695E">
      <w:pPr>
        <w:pStyle w:val="Default"/>
        <w:spacing w:after="3" w:line="252" w:lineRule="auto"/>
        <w:rPr>
          <w:rFonts w:ascii="Garamond" w:hAnsi="Garamond"/>
          <w:bCs/>
          <w:color w:val="auto"/>
        </w:rPr>
      </w:pPr>
    </w:p>
    <w:p w14:paraId="1AE6CFDA" w14:textId="77777777" w:rsidR="00557D82" w:rsidRPr="0047695E" w:rsidRDefault="00557D82" w:rsidP="0047695E">
      <w:pPr>
        <w:pStyle w:val="Default"/>
        <w:spacing w:after="3" w:line="252" w:lineRule="auto"/>
        <w:rPr>
          <w:rFonts w:ascii="Garamond" w:hAnsi="Garamond"/>
          <w:bCs/>
          <w:color w:val="auto"/>
        </w:rPr>
      </w:pPr>
    </w:p>
    <w:p w14:paraId="13DC985B" w14:textId="0F4CC5F1" w:rsidR="0047695E" w:rsidRPr="001977DA" w:rsidRDefault="0047695E" w:rsidP="0047695E">
      <w:pPr>
        <w:pStyle w:val="Default"/>
        <w:pBdr>
          <w:bottom w:val="single" w:sz="6" w:space="1" w:color="auto"/>
        </w:pBdr>
        <w:spacing w:line="252" w:lineRule="auto"/>
        <w:rPr>
          <w:rFonts w:ascii="Garamond" w:hAnsi="Garamond"/>
          <w:b/>
          <w:bCs/>
          <w:color w:val="auto"/>
        </w:rPr>
      </w:pPr>
      <w:r>
        <w:rPr>
          <w:rFonts w:ascii="Garamond" w:hAnsi="Garamond"/>
          <w:b/>
          <w:bCs/>
          <w:color w:val="auto"/>
        </w:rPr>
        <w:t>ACADEMIC PRESENTATIONS AND PROJECTS</w:t>
      </w:r>
    </w:p>
    <w:p w14:paraId="10CD96A1" w14:textId="77777777" w:rsidR="0047695E" w:rsidRPr="00A12CB6" w:rsidRDefault="0047695E" w:rsidP="0047695E">
      <w:pPr>
        <w:pStyle w:val="Default"/>
        <w:spacing w:line="252" w:lineRule="auto"/>
        <w:rPr>
          <w:rFonts w:ascii="Garamond" w:hAnsi="Garamond"/>
          <w:color w:val="auto"/>
          <w:sz w:val="4"/>
          <w:szCs w:val="4"/>
          <w:u w:val="single"/>
        </w:rPr>
      </w:pPr>
    </w:p>
    <w:p w14:paraId="2AC1D0DE" w14:textId="3D4688FE" w:rsidR="0047695E" w:rsidRDefault="0047695E" w:rsidP="0047695E">
      <w:pPr>
        <w:pStyle w:val="Default"/>
        <w:spacing w:after="3" w:line="252" w:lineRule="auto"/>
        <w:rPr>
          <w:rFonts w:ascii="Garamond" w:hAnsi="Garamond"/>
          <w:color w:val="auto"/>
        </w:rPr>
      </w:pPr>
      <w:r w:rsidRPr="0047695E">
        <w:rPr>
          <w:rFonts w:ascii="Garamond" w:hAnsi="Garamond"/>
          <w:color w:val="auto"/>
        </w:rPr>
        <w:t xml:space="preserve">Husain, O. Early Use of Botulinum Toxin for Post-Stroke Spasticity. Presented at: Temple University Hospital Grand Rounds; 2023 December 20; Philadelphia, PA. </w:t>
      </w:r>
    </w:p>
    <w:p w14:paraId="253AA6E0" w14:textId="77777777" w:rsidR="007152DB" w:rsidRDefault="007152DB" w:rsidP="007152DB">
      <w:pPr>
        <w:pStyle w:val="Default"/>
        <w:spacing w:after="3" w:line="252" w:lineRule="auto"/>
        <w:rPr>
          <w:rFonts w:ascii="Garamond" w:hAnsi="Garamond"/>
          <w:color w:val="auto"/>
        </w:rPr>
      </w:pPr>
    </w:p>
    <w:p w14:paraId="5620A428" w14:textId="6675EECB" w:rsidR="007152DB" w:rsidRPr="0047695E" w:rsidRDefault="007152DB" w:rsidP="007152DB">
      <w:pPr>
        <w:pStyle w:val="Default"/>
        <w:spacing w:after="3" w:line="252" w:lineRule="auto"/>
        <w:rPr>
          <w:rFonts w:ascii="Garamond" w:hAnsi="Garamond"/>
          <w:color w:val="auto"/>
        </w:rPr>
      </w:pPr>
      <w:r w:rsidRPr="0047695E">
        <w:rPr>
          <w:rFonts w:ascii="Garamond" w:hAnsi="Garamond"/>
          <w:color w:val="auto"/>
        </w:rPr>
        <w:lastRenderedPageBreak/>
        <w:t xml:space="preserve">Husain, O, Marfatia P. A rare case report of possible Cerebellar, Hippocampal, and Basal Nuclei Transient Edema with Restricted Diffusion (CHANTER) syndrome in setting of opioid toxicity. Presented at: American Academy of Physical Medicine and Rehabilitation Annual Assembly; 2024 November 6; San Diego, CA. </w:t>
      </w:r>
    </w:p>
    <w:p w14:paraId="47911E0D" w14:textId="77777777" w:rsidR="007152DB" w:rsidRDefault="007152DB" w:rsidP="0047695E">
      <w:pPr>
        <w:pStyle w:val="Default"/>
        <w:spacing w:after="3" w:line="252" w:lineRule="auto"/>
        <w:rPr>
          <w:rFonts w:ascii="Garamond" w:hAnsi="Garamond"/>
          <w:color w:val="auto"/>
        </w:rPr>
      </w:pPr>
    </w:p>
    <w:p w14:paraId="0786ABBE" w14:textId="01C98361" w:rsidR="0047695E" w:rsidRPr="0047695E" w:rsidRDefault="0047695E" w:rsidP="0047695E">
      <w:pPr>
        <w:pStyle w:val="Default"/>
        <w:spacing w:after="3" w:line="252" w:lineRule="auto"/>
        <w:rPr>
          <w:rFonts w:ascii="Garamond" w:hAnsi="Garamond"/>
          <w:color w:val="auto"/>
        </w:rPr>
      </w:pPr>
      <w:r w:rsidRPr="0047695E">
        <w:rPr>
          <w:rFonts w:ascii="Garamond" w:hAnsi="Garamond"/>
          <w:color w:val="auto"/>
        </w:rPr>
        <w:t xml:space="preserve">Husain, O, Mathews R. Stroke Order Set: Quality Improvement Project. Implemented at: Good Shepherd Rehabilitation Hospital; 2023 March 1; Allentown, PA.  </w:t>
      </w:r>
    </w:p>
    <w:p w14:paraId="534025AD" w14:textId="77777777" w:rsidR="0047695E" w:rsidRDefault="0047695E" w:rsidP="0047695E">
      <w:pPr>
        <w:pStyle w:val="Default"/>
        <w:spacing w:after="3" w:line="252" w:lineRule="auto"/>
        <w:rPr>
          <w:rFonts w:ascii="Garamond" w:hAnsi="Garamond"/>
          <w:color w:val="auto"/>
        </w:rPr>
      </w:pPr>
    </w:p>
    <w:p w14:paraId="3A18617A" w14:textId="6397D7D6" w:rsidR="0047695E" w:rsidRDefault="0047695E" w:rsidP="0047695E">
      <w:pPr>
        <w:pStyle w:val="Default"/>
        <w:spacing w:after="3" w:line="252" w:lineRule="auto"/>
        <w:rPr>
          <w:rFonts w:ascii="Garamond" w:hAnsi="Garamond"/>
          <w:color w:val="auto"/>
        </w:rPr>
      </w:pPr>
      <w:r w:rsidRPr="0047695E">
        <w:rPr>
          <w:rFonts w:ascii="Garamond" w:hAnsi="Garamond"/>
          <w:color w:val="auto"/>
        </w:rPr>
        <w:t>Husain, O. Palliative Rehabilitation: Goals and Interventions. Presented at: Temple University Hospital Grand Rounds; 2023 January 11; Philadelphia, PA.</w:t>
      </w:r>
    </w:p>
    <w:p w14:paraId="7FF9A0C6" w14:textId="77777777" w:rsidR="0047695E" w:rsidRPr="0047695E" w:rsidRDefault="0047695E" w:rsidP="0047695E">
      <w:pPr>
        <w:pStyle w:val="Default"/>
        <w:spacing w:after="3" w:line="252" w:lineRule="auto"/>
        <w:rPr>
          <w:rFonts w:ascii="Garamond" w:hAnsi="Garamond"/>
          <w:color w:val="auto"/>
        </w:rPr>
      </w:pPr>
    </w:p>
    <w:p w14:paraId="2FA795A8" w14:textId="77777777" w:rsidR="0047695E" w:rsidRPr="001977DA" w:rsidRDefault="0047695E" w:rsidP="0047695E">
      <w:pPr>
        <w:pStyle w:val="Default"/>
        <w:spacing w:after="3" w:line="252" w:lineRule="auto"/>
        <w:rPr>
          <w:rFonts w:ascii="Garamond" w:hAnsi="Garamond"/>
          <w:color w:val="auto"/>
        </w:rPr>
      </w:pPr>
    </w:p>
    <w:p w14:paraId="546047A2" w14:textId="1B8232D6" w:rsidR="0047695E" w:rsidRPr="001977DA" w:rsidRDefault="0047695E" w:rsidP="0047695E">
      <w:pPr>
        <w:pStyle w:val="Default"/>
        <w:pBdr>
          <w:bottom w:val="single" w:sz="6" w:space="1" w:color="auto"/>
        </w:pBdr>
        <w:spacing w:line="252" w:lineRule="auto"/>
        <w:rPr>
          <w:rFonts w:ascii="Garamond" w:hAnsi="Garamond"/>
          <w:b/>
          <w:bCs/>
          <w:color w:val="auto"/>
        </w:rPr>
      </w:pPr>
      <w:r>
        <w:rPr>
          <w:rFonts w:ascii="Garamond" w:hAnsi="Garamond"/>
          <w:b/>
          <w:bCs/>
          <w:color w:val="auto"/>
        </w:rPr>
        <w:t>HONORS</w:t>
      </w:r>
    </w:p>
    <w:p w14:paraId="0CA8E22E" w14:textId="77777777" w:rsidR="0047695E" w:rsidRPr="00A12CB6" w:rsidRDefault="0047695E" w:rsidP="0047695E">
      <w:pPr>
        <w:pStyle w:val="Default"/>
        <w:spacing w:line="252" w:lineRule="auto"/>
        <w:rPr>
          <w:rFonts w:ascii="Garamond" w:hAnsi="Garamond"/>
          <w:color w:val="auto"/>
          <w:sz w:val="4"/>
          <w:szCs w:val="4"/>
          <w:u w:val="single"/>
        </w:rPr>
      </w:pPr>
    </w:p>
    <w:p w14:paraId="7C62F2A4" w14:textId="2E43FE50" w:rsidR="0047695E" w:rsidRPr="0047695E" w:rsidRDefault="0047695E" w:rsidP="0047695E">
      <w:pPr>
        <w:pStyle w:val="Default"/>
        <w:numPr>
          <w:ilvl w:val="0"/>
          <w:numId w:val="7"/>
        </w:numPr>
        <w:spacing w:after="3" w:line="252" w:lineRule="auto"/>
        <w:rPr>
          <w:rFonts w:ascii="Garamond" w:hAnsi="Garamond"/>
          <w:color w:val="auto"/>
        </w:rPr>
      </w:pPr>
      <w:r w:rsidRPr="0047695E">
        <w:rPr>
          <w:rFonts w:ascii="Garamond" w:hAnsi="Garamond"/>
          <w:color w:val="auto"/>
        </w:rPr>
        <w:t xml:space="preserve">Indiana University Dean’s List </w:t>
      </w:r>
    </w:p>
    <w:p w14:paraId="7B0366A0" w14:textId="77777777" w:rsidR="0047695E" w:rsidRPr="0047695E" w:rsidRDefault="0047695E" w:rsidP="0047695E">
      <w:pPr>
        <w:pStyle w:val="Default"/>
        <w:numPr>
          <w:ilvl w:val="0"/>
          <w:numId w:val="7"/>
        </w:numPr>
        <w:spacing w:after="3" w:line="252" w:lineRule="auto"/>
        <w:rPr>
          <w:rFonts w:ascii="Garamond" w:hAnsi="Garamond"/>
          <w:color w:val="auto"/>
        </w:rPr>
      </w:pPr>
      <w:r w:rsidRPr="0047695E">
        <w:rPr>
          <w:rFonts w:ascii="Garamond" w:hAnsi="Garamond"/>
          <w:color w:val="auto"/>
        </w:rPr>
        <w:t xml:space="preserve">Hutton Honors College Graduate </w:t>
      </w:r>
    </w:p>
    <w:p w14:paraId="45F9A766" w14:textId="020C4B89" w:rsidR="0047695E" w:rsidRDefault="0047695E" w:rsidP="0047695E">
      <w:pPr>
        <w:pStyle w:val="Default"/>
        <w:numPr>
          <w:ilvl w:val="0"/>
          <w:numId w:val="7"/>
        </w:numPr>
        <w:spacing w:after="3" w:line="252" w:lineRule="auto"/>
        <w:rPr>
          <w:rFonts w:ascii="Garamond" w:hAnsi="Garamond"/>
          <w:color w:val="auto"/>
        </w:rPr>
      </w:pPr>
      <w:r w:rsidRPr="0047695E">
        <w:rPr>
          <w:rFonts w:ascii="Garamond" w:hAnsi="Garamond"/>
          <w:color w:val="auto"/>
        </w:rPr>
        <w:t xml:space="preserve">Phi Beta Kappa Inductee </w:t>
      </w:r>
    </w:p>
    <w:p w14:paraId="7510C7E8" w14:textId="77777777" w:rsidR="0047695E" w:rsidRPr="0047695E" w:rsidRDefault="0047695E" w:rsidP="0047695E">
      <w:pPr>
        <w:pStyle w:val="Default"/>
        <w:spacing w:after="3" w:line="252" w:lineRule="auto"/>
        <w:rPr>
          <w:rFonts w:ascii="Garamond" w:hAnsi="Garamond"/>
          <w:color w:val="auto"/>
        </w:rPr>
      </w:pPr>
    </w:p>
    <w:p w14:paraId="23586557" w14:textId="77777777" w:rsidR="00D7551A" w:rsidRPr="00E85A55" w:rsidRDefault="00D7551A" w:rsidP="00D20300">
      <w:pPr>
        <w:pStyle w:val="Default"/>
        <w:spacing w:line="252" w:lineRule="auto"/>
        <w:rPr>
          <w:rFonts w:ascii="Garamond" w:hAnsi="Garamond"/>
          <w:color w:val="auto"/>
          <w:sz w:val="20"/>
          <w:szCs w:val="20"/>
        </w:rPr>
      </w:pPr>
    </w:p>
    <w:p w14:paraId="11346E3C" w14:textId="6E7E81B4" w:rsidR="00D7551A" w:rsidRPr="001977DA" w:rsidRDefault="008F3109" w:rsidP="00D20300">
      <w:pPr>
        <w:pStyle w:val="Default"/>
        <w:pBdr>
          <w:bottom w:val="single" w:sz="6" w:space="1" w:color="auto"/>
        </w:pBdr>
        <w:spacing w:line="252" w:lineRule="auto"/>
        <w:rPr>
          <w:rFonts w:ascii="Garamond" w:hAnsi="Garamond"/>
          <w:b/>
          <w:bCs/>
          <w:color w:val="auto"/>
        </w:rPr>
      </w:pPr>
      <w:r w:rsidRPr="001977DA">
        <w:rPr>
          <w:rFonts w:ascii="Garamond" w:hAnsi="Garamond"/>
          <w:b/>
          <w:bCs/>
          <w:color w:val="auto"/>
        </w:rPr>
        <w:t>CERTIFICATIONS</w:t>
      </w:r>
      <w:r w:rsidR="00CF0AFB">
        <w:rPr>
          <w:rFonts w:ascii="Garamond" w:hAnsi="Garamond"/>
          <w:b/>
          <w:bCs/>
          <w:color w:val="auto"/>
        </w:rPr>
        <w:t xml:space="preserve"> </w:t>
      </w:r>
      <w:r w:rsidR="006516E6">
        <w:rPr>
          <w:rFonts w:ascii="Garamond" w:hAnsi="Garamond"/>
          <w:b/>
          <w:bCs/>
          <w:color w:val="auto"/>
        </w:rPr>
        <w:t>AND</w:t>
      </w:r>
      <w:r w:rsidR="0028786B" w:rsidRPr="001977DA">
        <w:rPr>
          <w:rFonts w:ascii="Garamond" w:hAnsi="Garamond"/>
          <w:b/>
          <w:bCs/>
          <w:color w:val="auto"/>
        </w:rPr>
        <w:t xml:space="preserve"> INTERESTS</w:t>
      </w:r>
    </w:p>
    <w:p w14:paraId="2375AD0B" w14:textId="77777777" w:rsidR="001F75AE" w:rsidRPr="00A12CB6" w:rsidRDefault="001F75AE" w:rsidP="00D20300">
      <w:pPr>
        <w:pStyle w:val="Default"/>
        <w:spacing w:line="252" w:lineRule="auto"/>
        <w:rPr>
          <w:rFonts w:ascii="Garamond" w:hAnsi="Garamond"/>
          <w:color w:val="auto"/>
          <w:sz w:val="4"/>
          <w:szCs w:val="4"/>
          <w:u w:val="single"/>
        </w:rPr>
      </w:pPr>
    </w:p>
    <w:p w14:paraId="4A0AE78E" w14:textId="5FF20B4B" w:rsidR="008F3109" w:rsidRPr="001977DA" w:rsidRDefault="008F3109" w:rsidP="00F62335">
      <w:pPr>
        <w:pStyle w:val="Default"/>
        <w:numPr>
          <w:ilvl w:val="0"/>
          <w:numId w:val="7"/>
        </w:numPr>
        <w:spacing w:after="3" w:line="252" w:lineRule="auto"/>
        <w:rPr>
          <w:rFonts w:ascii="Garamond" w:hAnsi="Garamond"/>
          <w:color w:val="auto"/>
        </w:rPr>
      </w:pPr>
      <w:r w:rsidRPr="001977DA">
        <w:rPr>
          <w:rFonts w:ascii="Garamond" w:hAnsi="Garamond"/>
          <w:b/>
          <w:bCs/>
          <w:color w:val="auto"/>
        </w:rPr>
        <w:t xml:space="preserve">Certifications: </w:t>
      </w:r>
      <w:r w:rsidR="0064230F">
        <w:rPr>
          <w:rFonts w:ascii="Garamond" w:hAnsi="Garamond"/>
          <w:color w:val="auto"/>
        </w:rPr>
        <w:t xml:space="preserve">Active CA medical license. </w:t>
      </w:r>
      <w:r w:rsidR="00EF03C5">
        <w:rPr>
          <w:rFonts w:ascii="Garamond" w:hAnsi="Garamond"/>
          <w:color w:val="auto"/>
        </w:rPr>
        <w:t>B</w:t>
      </w:r>
      <w:r w:rsidR="001D1498">
        <w:rPr>
          <w:rFonts w:ascii="Garamond" w:hAnsi="Garamond"/>
          <w:color w:val="auto"/>
        </w:rPr>
        <w:t>oard</w:t>
      </w:r>
      <w:r w:rsidR="0039715C">
        <w:rPr>
          <w:rFonts w:ascii="Garamond" w:hAnsi="Garamond"/>
          <w:color w:val="auto"/>
        </w:rPr>
        <w:t>-</w:t>
      </w:r>
      <w:r w:rsidR="001D1498">
        <w:rPr>
          <w:rFonts w:ascii="Garamond" w:hAnsi="Garamond"/>
          <w:color w:val="auto"/>
        </w:rPr>
        <w:t xml:space="preserve">eligible in physical medicine and rehabilitation </w:t>
      </w:r>
    </w:p>
    <w:p w14:paraId="39D54058" w14:textId="7077B0E0" w:rsidR="00912A76" w:rsidRPr="00D9557E" w:rsidRDefault="00D7551A" w:rsidP="00D9557E">
      <w:pPr>
        <w:pStyle w:val="Default"/>
        <w:numPr>
          <w:ilvl w:val="0"/>
          <w:numId w:val="7"/>
        </w:numPr>
        <w:spacing w:line="252" w:lineRule="auto"/>
        <w:rPr>
          <w:rFonts w:ascii="Garamond" w:hAnsi="Garamond"/>
          <w:bCs/>
        </w:rPr>
      </w:pPr>
      <w:r w:rsidRPr="001977DA">
        <w:rPr>
          <w:rFonts w:ascii="Garamond" w:hAnsi="Garamond"/>
          <w:b/>
          <w:bCs/>
          <w:color w:val="auto"/>
        </w:rPr>
        <w:t>Interests</w:t>
      </w:r>
      <w:r w:rsidR="00D9557E">
        <w:rPr>
          <w:rFonts w:ascii="Garamond" w:hAnsi="Garamond"/>
          <w:b/>
          <w:bCs/>
          <w:color w:val="auto"/>
        </w:rPr>
        <w:t xml:space="preserve">: </w:t>
      </w:r>
      <w:r w:rsidR="00D9557E" w:rsidRPr="00D9557E">
        <w:rPr>
          <w:rFonts w:ascii="Garamond" w:hAnsi="Garamond"/>
          <w:bCs/>
        </w:rPr>
        <w:t>Watching movies, playing basketball, swimming, and traveling</w:t>
      </w:r>
    </w:p>
    <w:sectPr w:rsidR="00912A76" w:rsidRPr="00D9557E" w:rsidSect="009F3679">
      <w:pgSz w:w="12240" w:h="15840"/>
      <w:pgMar w:top="720" w:right="720" w:bottom="720" w:left="720" w:header="720" w:footer="34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03E6" w14:textId="77777777" w:rsidR="00B97C81" w:rsidRDefault="00B97C81" w:rsidP="00A00A1D">
      <w:r>
        <w:separator/>
      </w:r>
    </w:p>
  </w:endnote>
  <w:endnote w:type="continuationSeparator" w:id="0">
    <w:p w14:paraId="4D7DA8CA" w14:textId="77777777" w:rsidR="00B97C81" w:rsidRDefault="00B97C81" w:rsidP="00A0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12A8" w14:textId="77777777" w:rsidR="00B97C81" w:rsidRDefault="00B97C81" w:rsidP="00A00A1D">
      <w:r>
        <w:separator/>
      </w:r>
    </w:p>
  </w:footnote>
  <w:footnote w:type="continuationSeparator" w:id="0">
    <w:p w14:paraId="18BC0F46" w14:textId="77777777" w:rsidR="00B97C81" w:rsidRDefault="00B97C81" w:rsidP="00A00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50BF"/>
    <w:multiLevelType w:val="hybridMultilevel"/>
    <w:tmpl w:val="E6D4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47FBA"/>
    <w:multiLevelType w:val="hybridMultilevel"/>
    <w:tmpl w:val="8E62D0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A45FDC"/>
    <w:multiLevelType w:val="hybridMultilevel"/>
    <w:tmpl w:val="472AA1A8"/>
    <w:lvl w:ilvl="0" w:tplc="3B6AD5AA">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F47A2B"/>
    <w:multiLevelType w:val="hybridMultilevel"/>
    <w:tmpl w:val="1FA2E6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A04415"/>
    <w:multiLevelType w:val="hybridMultilevel"/>
    <w:tmpl w:val="56FC76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2F00BD"/>
    <w:multiLevelType w:val="hybridMultilevel"/>
    <w:tmpl w:val="F2E4AF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8C5A13"/>
    <w:multiLevelType w:val="hybridMultilevel"/>
    <w:tmpl w:val="C594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B2BAF"/>
    <w:multiLevelType w:val="hybridMultilevel"/>
    <w:tmpl w:val="1836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925DC"/>
    <w:multiLevelType w:val="multilevel"/>
    <w:tmpl w:val="76E8249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08F1A09"/>
    <w:multiLevelType w:val="hybridMultilevel"/>
    <w:tmpl w:val="CBFC2D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EE5AED"/>
    <w:multiLevelType w:val="hybridMultilevel"/>
    <w:tmpl w:val="F192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03FEF"/>
    <w:multiLevelType w:val="hybridMultilevel"/>
    <w:tmpl w:val="3E42D6B4"/>
    <w:lvl w:ilvl="0" w:tplc="090A17B0">
      <w:numFmt w:val="bullet"/>
      <w:lvlText w:val="-"/>
      <w:lvlJc w:val="left"/>
      <w:pPr>
        <w:ind w:left="720" w:hanging="360"/>
      </w:pPr>
      <w:rPr>
        <w:rFonts w:ascii="Garamond" w:eastAsiaTheme="minorEastAsia"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567E3"/>
    <w:multiLevelType w:val="hybridMultilevel"/>
    <w:tmpl w:val="56BAA7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061B6C"/>
    <w:multiLevelType w:val="hybridMultilevel"/>
    <w:tmpl w:val="4EB296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8E0D82"/>
    <w:multiLevelType w:val="hybridMultilevel"/>
    <w:tmpl w:val="DB1EB9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EC7EEA"/>
    <w:multiLevelType w:val="hybridMultilevel"/>
    <w:tmpl w:val="5E568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FA22F6"/>
    <w:multiLevelType w:val="multilevel"/>
    <w:tmpl w:val="EBACB3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12E3FC5"/>
    <w:multiLevelType w:val="hybridMultilevel"/>
    <w:tmpl w:val="7404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A5CAB"/>
    <w:multiLevelType w:val="hybridMultilevel"/>
    <w:tmpl w:val="92BE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8F1137"/>
    <w:multiLevelType w:val="hybridMultilevel"/>
    <w:tmpl w:val="456253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3581998">
    <w:abstractNumId w:val="10"/>
  </w:num>
  <w:num w:numId="2" w16cid:durableId="2074311355">
    <w:abstractNumId w:val="15"/>
  </w:num>
  <w:num w:numId="3" w16cid:durableId="1078480176">
    <w:abstractNumId w:val="13"/>
  </w:num>
  <w:num w:numId="4" w16cid:durableId="1261716013">
    <w:abstractNumId w:val="12"/>
  </w:num>
  <w:num w:numId="5" w16cid:durableId="1352145978">
    <w:abstractNumId w:val="19"/>
  </w:num>
  <w:num w:numId="6" w16cid:durableId="702293876">
    <w:abstractNumId w:val="2"/>
  </w:num>
  <w:num w:numId="7" w16cid:durableId="384335783">
    <w:abstractNumId w:val="9"/>
  </w:num>
  <w:num w:numId="8" w16cid:durableId="763914858">
    <w:abstractNumId w:val="8"/>
  </w:num>
  <w:num w:numId="9" w16cid:durableId="628245219">
    <w:abstractNumId w:val="16"/>
  </w:num>
  <w:num w:numId="10" w16cid:durableId="8526822">
    <w:abstractNumId w:val="18"/>
  </w:num>
  <w:num w:numId="11" w16cid:durableId="1077870639">
    <w:abstractNumId w:val="0"/>
  </w:num>
  <w:num w:numId="12" w16cid:durableId="1188720046">
    <w:abstractNumId w:val="14"/>
  </w:num>
  <w:num w:numId="13" w16cid:durableId="2132940061">
    <w:abstractNumId w:val="5"/>
  </w:num>
  <w:num w:numId="14" w16cid:durableId="981928876">
    <w:abstractNumId w:val="4"/>
  </w:num>
  <w:num w:numId="15" w16cid:durableId="1629311254">
    <w:abstractNumId w:val="3"/>
  </w:num>
  <w:num w:numId="16" w16cid:durableId="1830901270">
    <w:abstractNumId w:val="17"/>
  </w:num>
  <w:num w:numId="17" w16cid:durableId="1101334806">
    <w:abstractNumId w:val="11"/>
  </w:num>
  <w:num w:numId="18" w16cid:durableId="545456692">
    <w:abstractNumId w:val="6"/>
  </w:num>
  <w:num w:numId="19" w16cid:durableId="1480266358">
    <w:abstractNumId w:val="1"/>
  </w:num>
  <w:num w:numId="20" w16cid:durableId="1668243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1A"/>
    <w:rsid w:val="00003868"/>
    <w:rsid w:val="00004A38"/>
    <w:rsid w:val="00013196"/>
    <w:rsid w:val="00015280"/>
    <w:rsid w:val="00016513"/>
    <w:rsid w:val="00023E41"/>
    <w:rsid w:val="000330F1"/>
    <w:rsid w:val="00040DE8"/>
    <w:rsid w:val="00041440"/>
    <w:rsid w:val="0004484B"/>
    <w:rsid w:val="0004790C"/>
    <w:rsid w:val="000514A7"/>
    <w:rsid w:val="000555EE"/>
    <w:rsid w:val="00060215"/>
    <w:rsid w:val="000646AA"/>
    <w:rsid w:val="000754A1"/>
    <w:rsid w:val="00077B7D"/>
    <w:rsid w:val="00094905"/>
    <w:rsid w:val="0009555F"/>
    <w:rsid w:val="00095BF0"/>
    <w:rsid w:val="000965B8"/>
    <w:rsid w:val="000972E3"/>
    <w:rsid w:val="000A3BAD"/>
    <w:rsid w:val="000B1911"/>
    <w:rsid w:val="000B41F3"/>
    <w:rsid w:val="000C6404"/>
    <w:rsid w:val="000D19E9"/>
    <w:rsid w:val="000D5CB4"/>
    <w:rsid w:val="000F023C"/>
    <w:rsid w:val="000F276D"/>
    <w:rsid w:val="000F2A80"/>
    <w:rsid w:val="001010E0"/>
    <w:rsid w:val="0010679B"/>
    <w:rsid w:val="00107870"/>
    <w:rsid w:val="001144FB"/>
    <w:rsid w:val="00116647"/>
    <w:rsid w:val="001224A3"/>
    <w:rsid w:val="00122B5C"/>
    <w:rsid w:val="00123435"/>
    <w:rsid w:val="00125402"/>
    <w:rsid w:val="00133697"/>
    <w:rsid w:val="00137570"/>
    <w:rsid w:val="00140AD4"/>
    <w:rsid w:val="001412E7"/>
    <w:rsid w:val="00141899"/>
    <w:rsid w:val="00147072"/>
    <w:rsid w:val="001519BE"/>
    <w:rsid w:val="00154C81"/>
    <w:rsid w:val="0017085B"/>
    <w:rsid w:val="0017646E"/>
    <w:rsid w:val="00180BBF"/>
    <w:rsid w:val="001819EA"/>
    <w:rsid w:val="00185843"/>
    <w:rsid w:val="00197743"/>
    <w:rsid w:val="001977DA"/>
    <w:rsid w:val="001A77B6"/>
    <w:rsid w:val="001B0190"/>
    <w:rsid w:val="001B08A4"/>
    <w:rsid w:val="001B0ED9"/>
    <w:rsid w:val="001B6807"/>
    <w:rsid w:val="001C0D1E"/>
    <w:rsid w:val="001C45D3"/>
    <w:rsid w:val="001D1498"/>
    <w:rsid w:val="001D7AFD"/>
    <w:rsid w:val="001E6598"/>
    <w:rsid w:val="001E6681"/>
    <w:rsid w:val="001F0A5E"/>
    <w:rsid w:val="001F3644"/>
    <w:rsid w:val="001F4914"/>
    <w:rsid w:val="001F56D1"/>
    <w:rsid w:val="001F75AE"/>
    <w:rsid w:val="00204320"/>
    <w:rsid w:val="00204FEB"/>
    <w:rsid w:val="002078BD"/>
    <w:rsid w:val="00211504"/>
    <w:rsid w:val="00211794"/>
    <w:rsid w:val="00212A09"/>
    <w:rsid w:val="00216B35"/>
    <w:rsid w:val="00234FC7"/>
    <w:rsid w:val="00243734"/>
    <w:rsid w:val="00247C97"/>
    <w:rsid w:val="00247DA6"/>
    <w:rsid w:val="002532E2"/>
    <w:rsid w:val="002547DE"/>
    <w:rsid w:val="00254F68"/>
    <w:rsid w:val="0026266B"/>
    <w:rsid w:val="0026281E"/>
    <w:rsid w:val="00262A97"/>
    <w:rsid w:val="00266CF9"/>
    <w:rsid w:val="002755B5"/>
    <w:rsid w:val="00277301"/>
    <w:rsid w:val="0028065C"/>
    <w:rsid w:val="00281B97"/>
    <w:rsid w:val="00285D71"/>
    <w:rsid w:val="0028786B"/>
    <w:rsid w:val="00291675"/>
    <w:rsid w:val="002A199E"/>
    <w:rsid w:val="002A39B7"/>
    <w:rsid w:val="002B033E"/>
    <w:rsid w:val="002B0358"/>
    <w:rsid w:val="002B50FE"/>
    <w:rsid w:val="002B640C"/>
    <w:rsid w:val="002C2C43"/>
    <w:rsid w:val="002C37D2"/>
    <w:rsid w:val="002C3EC2"/>
    <w:rsid w:val="002C44CF"/>
    <w:rsid w:val="002D02D7"/>
    <w:rsid w:val="002D2B13"/>
    <w:rsid w:val="002E063F"/>
    <w:rsid w:val="002E4A76"/>
    <w:rsid w:val="002E6BE2"/>
    <w:rsid w:val="0030047D"/>
    <w:rsid w:val="003010E3"/>
    <w:rsid w:val="003027FB"/>
    <w:rsid w:val="00303184"/>
    <w:rsid w:val="00303817"/>
    <w:rsid w:val="00304F33"/>
    <w:rsid w:val="003071EC"/>
    <w:rsid w:val="003134E4"/>
    <w:rsid w:val="003209DC"/>
    <w:rsid w:val="00342BE8"/>
    <w:rsid w:val="003502DE"/>
    <w:rsid w:val="00353675"/>
    <w:rsid w:val="00357083"/>
    <w:rsid w:val="003570BA"/>
    <w:rsid w:val="003570E0"/>
    <w:rsid w:val="00363887"/>
    <w:rsid w:val="0036545A"/>
    <w:rsid w:val="003656D4"/>
    <w:rsid w:val="003661B3"/>
    <w:rsid w:val="00385B7B"/>
    <w:rsid w:val="00393144"/>
    <w:rsid w:val="00395D1D"/>
    <w:rsid w:val="00396F9A"/>
    <w:rsid w:val="0039715C"/>
    <w:rsid w:val="003A00F8"/>
    <w:rsid w:val="003A1E3D"/>
    <w:rsid w:val="003A389B"/>
    <w:rsid w:val="003B4D25"/>
    <w:rsid w:val="003B7211"/>
    <w:rsid w:val="003B7A86"/>
    <w:rsid w:val="003C0E4E"/>
    <w:rsid w:val="003C3EAA"/>
    <w:rsid w:val="003C6F2F"/>
    <w:rsid w:val="003D1B30"/>
    <w:rsid w:val="003D4D5E"/>
    <w:rsid w:val="003D7383"/>
    <w:rsid w:val="003E7163"/>
    <w:rsid w:val="003F3CA2"/>
    <w:rsid w:val="003F4909"/>
    <w:rsid w:val="003F755F"/>
    <w:rsid w:val="0040634F"/>
    <w:rsid w:val="00410992"/>
    <w:rsid w:val="004159D7"/>
    <w:rsid w:val="0042172A"/>
    <w:rsid w:val="00425AFD"/>
    <w:rsid w:val="0043025C"/>
    <w:rsid w:val="00431629"/>
    <w:rsid w:val="0043369F"/>
    <w:rsid w:val="00433C68"/>
    <w:rsid w:val="00436091"/>
    <w:rsid w:val="00436B34"/>
    <w:rsid w:val="00444DBF"/>
    <w:rsid w:val="004458AF"/>
    <w:rsid w:val="004469C5"/>
    <w:rsid w:val="00446A99"/>
    <w:rsid w:val="00446CA8"/>
    <w:rsid w:val="004508B0"/>
    <w:rsid w:val="00455112"/>
    <w:rsid w:val="00456011"/>
    <w:rsid w:val="00456426"/>
    <w:rsid w:val="004635E3"/>
    <w:rsid w:val="00463A9E"/>
    <w:rsid w:val="00471269"/>
    <w:rsid w:val="004739A5"/>
    <w:rsid w:val="0047695E"/>
    <w:rsid w:val="00477622"/>
    <w:rsid w:val="0048295C"/>
    <w:rsid w:val="00484E74"/>
    <w:rsid w:val="00485140"/>
    <w:rsid w:val="00490251"/>
    <w:rsid w:val="00490BEC"/>
    <w:rsid w:val="004A08CF"/>
    <w:rsid w:val="004A1E5F"/>
    <w:rsid w:val="004A2846"/>
    <w:rsid w:val="004A2EBF"/>
    <w:rsid w:val="004A50D6"/>
    <w:rsid w:val="004A6E1B"/>
    <w:rsid w:val="004B6F71"/>
    <w:rsid w:val="004B723D"/>
    <w:rsid w:val="004C077D"/>
    <w:rsid w:val="004C369F"/>
    <w:rsid w:val="004C38DE"/>
    <w:rsid w:val="004C776A"/>
    <w:rsid w:val="004D1BD1"/>
    <w:rsid w:val="004D2B18"/>
    <w:rsid w:val="004D71BF"/>
    <w:rsid w:val="004E0EEF"/>
    <w:rsid w:val="004E3E62"/>
    <w:rsid w:val="004E4CAE"/>
    <w:rsid w:val="004E519A"/>
    <w:rsid w:val="004E5790"/>
    <w:rsid w:val="004E6377"/>
    <w:rsid w:val="004F2D14"/>
    <w:rsid w:val="00502B21"/>
    <w:rsid w:val="00506F69"/>
    <w:rsid w:val="00507D87"/>
    <w:rsid w:val="00510747"/>
    <w:rsid w:val="005166A9"/>
    <w:rsid w:val="00521CA8"/>
    <w:rsid w:val="00527297"/>
    <w:rsid w:val="00531DC5"/>
    <w:rsid w:val="00544133"/>
    <w:rsid w:val="00546790"/>
    <w:rsid w:val="0054724A"/>
    <w:rsid w:val="00555AEC"/>
    <w:rsid w:val="00555E45"/>
    <w:rsid w:val="00556367"/>
    <w:rsid w:val="00557D82"/>
    <w:rsid w:val="005609A8"/>
    <w:rsid w:val="005625AB"/>
    <w:rsid w:val="005644B4"/>
    <w:rsid w:val="00564A36"/>
    <w:rsid w:val="00571728"/>
    <w:rsid w:val="00574565"/>
    <w:rsid w:val="00575582"/>
    <w:rsid w:val="00582681"/>
    <w:rsid w:val="00582918"/>
    <w:rsid w:val="00582C91"/>
    <w:rsid w:val="00587EF3"/>
    <w:rsid w:val="005950D1"/>
    <w:rsid w:val="00595580"/>
    <w:rsid w:val="005A28D7"/>
    <w:rsid w:val="005A2E35"/>
    <w:rsid w:val="005B5962"/>
    <w:rsid w:val="005C06C9"/>
    <w:rsid w:val="005C5B6E"/>
    <w:rsid w:val="005C625B"/>
    <w:rsid w:val="005D7059"/>
    <w:rsid w:val="005E1D7A"/>
    <w:rsid w:val="005E3C13"/>
    <w:rsid w:val="005E4A55"/>
    <w:rsid w:val="005E4AEF"/>
    <w:rsid w:val="005E4DD1"/>
    <w:rsid w:val="00602769"/>
    <w:rsid w:val="00605CA8"/>
    <w:rsid w:val="006109F5"/>
    <w:rsid w:val="00612325"/>
    <w:rsid w:val="0061467C"/>
    <w:rsid w:val="0062331D"/>
    <w:rsid w:val="00627C1F"/>
    <w:rsid w:val="0063407D"/>
    <w:rsid w:val="0064230F"/>
    <w:rsid w:val="006516E6"/>
    <w:rsid w:val="0065369E"/>
    <w:rsid w:val="006562AE"/>
    <w:rsid w:val="00665689"/>
    <w:rsid w:val="00666A20"/>
    <w:rsid w:val="006745D0"/>
    <w:rsid w:val="00677AD9"/>
    <w:rsid w:val="00681A65"/>
    <w:rsid w:val="00681DEE"/>
    <w:rsid w:val="00683FC2"/>
    <w:rsid w:val="00683FC8"/>
    <w:rsid w:val="0068416E"/>
    <w:rsid w:val="0068464D"/>
    <w:rsid w:val="006953D3"/>
    <w:rsid w:val="006A2749"/>
    <w:rsid w:val="006A3152"/>
    <w:rsid w:val="006A32FD"/>
    <w:rsid w:val="006A57EF"/>
    <w:rsid w:val="006B54EC"/>
    <w:rsid w:val="006B603C"/>
    <w:rsid w:val="006B7F93"/>
    <w:rsid w:val="006C1CAD"/>
    <w:rsid w:val="006C772A"/>
    <w:rsid w:val="006D75A4"/>
    <w:rsid w:val="006E32C1"/>
    <w:rsid w:val="006E7EEF"/>
    <w:rsid w:val="006F0604"/>
    <w:rsid w:val="006F1A0D"/>
    <w:rsid w:val="006F6BC9"/>
    <w:rsid w:val="007021EA"/>
    <w:rsid w:val="00704BB4"/>
    <w:rsid w:val="00705C22"/>
    <w:rsid w:val="007152DB"/>
    <w:rsid w:val="00717D29"/>
    <w:rsid w:val="00720482"/>
    <w:rsid w:val="007206F6"/>
    <w:rsid w:val="00723D9B"/>
    <w:rsid w:val="00727A6E"/>
    <w:rsid w:val="00733E76"/>
    <w:rsid w:val="00737A6F"/>
    <w:rsid w:val="00740179"/>
    <w:rsid w:val="00741AAB"/>
    <w:rsid w:val="00742422"/>
    <w:rsid w:val="007530EB"/>
    <w:rsid w:val="007575C2"/>
    <w:rsid w:val="0076252E"/>
    <w:rsid w:val="00775755"/>
    <w:rsid w:val="00775F0A"/>
    <w:rsid w:val="00785B12"/>
    <w:rsid w:val="007871FE"/>
    <w:rsid w:val="00787A12"/>
    <w:rsid w:val="007933E3"/>
    <w:rsid w:val="007A0552"/>
    <w:rsid w:val="007A4819"/>
    <w:rsid w:val="007A5BF7"/>
    <w:rsid w:val="007A77F0"/>
    <w:rsid w:val="007B3F4C"/>
    <w:rsid w:val="007C1714"/>
    <w:rsid w:val="007D5C93"/>
    <w:rsid w:val="007D662C"/>
    <w:rsid w:val="007E46FC"/>
    <w:rsid w:val="007F36F0"/>
    <w:rsid w:val="00800287"/>
    <w:rsid w:val="0080581A"/>
    <w:rsid w:val="0081104C"/>
    <w:rsid w:val="00812F6B"/>
    <w:rsid w:val="0081448B"/>
    <w:rsid w:val="00815531"/>
    <w:rsid w:val="00823225"/>
    <w:rsid w:val="00823993"/>
    <w:rsid w:val="00824F4F"/>
    <w:rsid w:val="00832D32"/>
    <w:rsid w:val="008400A3"/>
    <w:rsid w:val="00845D69"/>
    <w:rsid w:val="00847813"/>
    <w:rsid w:val="00852D12"/>
    <w:rsid w:val="00854DD6"/>
    <w:rsid w:val="00857A8F"/>
    <w:rsid w:val="008604A0"/>
    <w:rsid w:val="00863B3E"/>
    <w:rsid w:val="00864D0F"/>
    <w:rsid w:val="00870735"/>
    <w:rsid w:val="00871E96"/>
    <w:rsid w:val="00873FB2"/>
    <w:rsid w:val="00877133"/>
    <w:rsid w:val="00884AB3"/>
    <w:rsid w:val="0088767C"/>
    <w:rsid w:val="008879EE"/>
    <w:rsid w:val="00890DAC"/>
    <w:rsid w:val="00890EE6"/>
    <w:rsid w:val="00890FD8"/>
    <w:rsid w:val="0089355C"/>
    <w:rsid w:val="008A1F6E"/>
    <w:rsid w:val="008A32F7"/>
    <w:rsid w:val="008A4972"/>
    <w:rsid w:val="008A53BA"/>
    <w:rsid w:val="008B00B4"/>
    <w:rsid w:val="008B4EC4"/>
    <w:rsid w:val="008C635C"/>
    <w:rsid w:val="008C6833"/>
    <w:rsid w:val="008C7441"/>
    <w:rsid w:val="008D153C"/>
    <w:rsid w:val="008D16BA"/>
    <w:rsid w:val="008D1795"/>
    <w:rsid w:val="008D7660"/>
    <w:rsid w:val="008E077B"/>
    <w:rsid w:val="008E0931"/>
    <w:rsid w:val="008E18D4"/>
    <w:rsid w:val="008E225F"/>
    <w:rsid w:val="008E3048"/>
    <w:rsid w:val="008F3109"/>
    <w:rsid w:val="008F4295"/>
    <w:rsid w:val="008F4436"/>
    <w:rsid w:val="008F615A"/>
    <w:rsid w:val="009032AA"/>
    <w:rsid w:val="00903ABF"/>
    <w:rsid w:val="0090420B"/>
    <w:rsid w:val="009057EE"/>
    <w:rsid w:val="00907932"/>
    <w:rsid w:val="00910E61"/>
    <w:rsid w:val="00912A76"/>
    <w:rsid w:val="0091707B"/>
    <w:rsid w:val="00917112"/>
    <w:rsid w:val="00917E82"/>
    <w:rsid w:val="00920D0E"/>
    <w:rsid w:val="00921C57"/>
    <w:rsid w:val="0092267A"/>
    <w:rsid w:val="0092304B"/>
    <w:rsid w:val="00930A7F"/>
    <w:rsid w:val="009350A7"/>
    <w:rsid w:val="00935CFF"/>
    <w:rsid w:val="009377AE"/>
    <w:rsid w:val="00937843"/>
    <w:rsid w:val="00941B0C"/>
    <w:rsid w:val="009447CE"/>
    <w:rsid w:val="00950C4A"/>
    <w:rsid w:val="00972BD1"/>
    <w:rsid w:val="0097679C"/>
    <w:rsid w:val="00981C1C"/>
    <w:rsid w:val="00987BF7"/>
    <w:rsid w:val="00995684"/>
    <w:rsid w:val="00996E53"/>
    <w:rsid w:val="009A0B7D"/>
    <w:rsid w:val="009A40B8"/>
    <w:rsid w:val="009A4762"/>
    <w:rsid w:val="009A60D6"/>
    <w:rsid w:val="009A7615"/>
    <w:rsid w:val="009A7D88"/>
    <w:rsid w:val="009B771D"/>
    <w:rsid w:val="009C0809"/>
    <w:rsid w:val="009C416D"/>
    <w:rsid w:val="009E301F"/>
    <w:rsid w:val="009F3679"/>
    <w:rsid w:val="00A00A1D"/>
    <w:rsid w:val="00A00ED6"/>
    <w:rsid w:val="00A013FD"/>
    <w:rsid w:val="00A03FD5"/>
    <w:rsid w:val="00A0650D"/>
    <w:rsid w:val="00A111DC"/>
    <w:rsid w:val="00A12CB6"/>
    <w:rsid w:val="00A20E14"/>
    <w:rsid w:val="00A30886"/>
    <w:rsid w:val="00A31C05"/>
    <w:rsid w:val="00A35C57"/>
    <w:rsid w:val="00A409DA"/>
    <w:rsid w:val="00A452AE"/>
    <w:rsid w:val="00A466BF"/>
    <w:rsid w:val="00A765AC"/>
    <w:rsid w:val="00A7684C"/>
    <w:rsid w:val="00A87051"/>
    <w:rsid w:val="00A87840"/>
    <w:rsid w:val="00A906B0"/>
    <w:rsid w:val="00A9646F"/>
    <w:rsid w:val="00AA3674"/>
    <w:rsid w:val="00AA4765"/>
    <w:rsid w:val="00AA576D"/>
    <w:rsid w:val="00AB17FF"/>
    <w:rsid w:val="00AB1F63"/>
    <w:rsid w:val="00AB760C"/>
    <w:rsid w:val="00AC192F"/>
    <w:rsid w:val="00AC3E10"/>
    <w:rsid w:val="00AD1B1A"/>
    <w:rsid w:val="00AD7F16"/>
    <w:rsid w:val="00AE05B6"/>
    <w:rsid w:val="00AE4E5F"/>
    <w:rsid w:val="00AF3C50"/>
    <w:rsid w:val="00AF4049"/>
    <w:rsid w:val="00B04096"/>
    <w:rsid w:val="00B169AC"/>
    <w:rsid w:val="00B21CBB"/>
    <w:rsid w:val="00B23B3F"/>
    <w:rsid w:val="00B23CFD"/>
    <w:rsid w:val="00B240A3"/>
    <w:rsid w:val="00B41D44"/>
    <w:rsid w:val="00B4262A"/>
    <w:rsid w:val="00B4529A"/>
    <w:rsid w:val="00B47522"/>
    <w:rsid w:val="00B47D5E"/>
    <w:rsid w:val="00B55799"/>
    <w:rsid w:val="00B55CED"/>
    <w:rsid w:val="00B6094B"/>
    <w:rsid w:val="00B63938"/>
    <w:rsid w:val="00B65993"/>
    <w:rsid w:val="00B83F82"/>
    <w:rsid w:val="00B873CD"/>
    <w:rsid w:val="00B877A3"/>
    <w:rsid w:val="00B94E92"/>
    <w:rsid w:val="00B95EB0"/>
    <w:rsid w:val="00B97C81"/>
    <w:rsid w:val="00BA68D1"/>
    <w:rsid w:val="00BA7968"/>
    <w:rsid w:val="00BB13E1"/>
    <w:rsid w:val="00BB22C1"/>
    <w:rsid w:val="00BB25C2"/>
    <w:rsid w:val="00BB31CE"/>
    <w:rsid w:val="00BC21AA"/>
    <w:rsid w:val="00BC277F"/>
    <w:rsid w:val="00BC3726"/>
    <w:rsid w:val="00BD4586"/>
    <w:rsid w:val="00BD61C3"/>
    <w:rsid w:val="00BE2119"/>
    <w:rsid w:val="00BE4F79"/>
    <w:rsid w:val="00BE60C5"/>
    <w:rsid w:val="00BE6EA7"/>
    <w:rsid w:val="00BF78C9"/>
    <w:rsid w:val="00C02385"/>
    <w:rsid w:val="00C04C78"/>
    <w:rsid w:val="00C053A1"/>
    <w:rsid w:val="00C06849"/>
    <w:rsid w:val="00C06BCF"/>
    <w:rsid w:val="00C13E77"/>
    <w:rsid w:val="00C1490B"/>
    <w:rsid w:val="00C168A9"/>
    <w:rsid w:val="00C25A04"/>
    <w:rsid w:val="00C32102"/>
    <w:rsid w:val="00C404D0"/>
    <w:rsid w:val="00C40B3D"/>
    <w:rsid w:val="00C47AB1"/>
    <w:rsid w:val="00C512A2"/>
    <w:rsid w:val="00C54E8E"/>
    <w:rsid w:val="00C60310"/>
    <w:rsid w:val="00C90AC9"/>
    <w:rsid w:val="00C96078"/>
    <w:rsid w:val="00C96CED"/>
    <w:rsid w:val="00C9715D"/>
    <w:rsid w:val="00CA0D8C"/>
    <w:rsid w:val="00CA55F2"/>
    <w:rsid w:val="00CA59E9"/>
    <w:rsid w:val="00CB4CFF"/>
    <w:rsid w:val="00CD23F5"/>
    <w:rsid w:val="00CE1AF2"/>
    <w:rsid w:val="00CE1BD7"/>
    <w:rsid w:val="00CE6CE4"/>
    <w:rsid w:val="00CE759C"/>
    <w:rsid w:val="00CE7911"/>
    <w:rsid w:val="00CF0AFB"/>
    <w:rsid w:val="00CF10C8"/>
    <w:rsid w:val="00CF1F4E"/>
    <w:rsid w:val="00CF70F4"/>
    <w:rsid w:val="00D01C21"/>
    <w:rsid w:val="00D070EA"/>
    <w:rsid w:val="00D15C96"/>
    <w:rsid w:val="00D160FF"/>
    <w:rsid w:val="00D20300"/>
    <w:rsid w:val="00D2233B"/>
    <w:rsid w:val="00D22A3E"/>
    <w:rsid w:val="00D25077"/>
    <w:rsid w:val="00D267C0"/>
    <w:rsid w:val="00D279DC"/>
    <w:rsid w:val="00D307C1"/>
    <w:rsid w:val="00D3239C"/>
    <w:rsid w:val="00D33300"/>
    <w:rsid w:val="00D3758A"/>
    <w:rsid w:val="00D40A3E"/>
    <w:rsid w:val="00D46DCB"/>
    <w:rsid w:val="00D47895"/>
    <w:rsid w:val="00D55FA1"/>
    <w:rsid w:val="00D631AE"/>
    <w:rsid w:val="00D6333F"/>
    <w:rsid w:val="00D74D0A"/>
    <w:rsid w:val="00D7551A"/>
    <w:rsid w:val="00D77BBB"/>
    <w:rsid w:val="00D82279"/>
    <w:rsid w:val="00D84B89"/>
    <w:rsid w:val="00D87AAA"/>
    <w:rsid w:val="00D90C07"/>
    <w:rsid w:val="00D928ED"/>
    <w:rsid w:val="00D93778"/>
    <w:rsid w:val="00D9557E"/>
    <w:rsid w:val="00DA041E"/>
    <w:rsid w:val="00DA1642"/>
    <w:rsid w:val="00DB3D4C"/>
    <w:rsid w:val="00DC6B45"/>
    <w:rsid w:val="00DC7087"/>
    <w:rsid w:val="00DD01C0"/>
    <w:rsid w:val="00DD0497"/>
    <w:rsid w:val="00DD1B14"/>
    <w:rsid w:val="00DD3DD8"/>
    <w:rsid w:val="00DD7B9E"/>
    <w:rsid w:val="00DD7F72"/>
    <w:rsid w:val="00DE3AD9"/>
    <w:rsid w:val="00DE3D24"/>
    <w:rsid w:val="00E04BC0"/>
    <w:rsid w:val="00E063B2"/>
    <w:rsid w:val="00E11CF3"/>
    <w:rsid w:val="00E1644A"/>
    <w:rsid w:val="00E1744F"/>
    <w:rsid w:val="00E30DCE"/>
    <w:rsid w:val="00E3141E"/>
    <w:rsid w:val="00E336FF"/>
    <w:rsid w:val="00E33A81"/>
    <w:rsid w:val="00E355AA"/>
    <w:rsid w:val="00E3586B"/>
    <w:rsid w:val="00E36881"/>
    <w:rsid w:val="00E37465"/>
    <w:rsid w:val="00E37D22"/>
    <w:rsid w:val="00E42470"/>
    <w:rsid w:val="00E45AA3"/>
    <w:rsid w:val="00E466A4"/>
    <w:rsid w:val="00E50111"/>
    <w:rsid w:val="00E52773"/>
    <w:rsid w:val="00E60648"/>
    <w:rsid w:val="00E615C1"/>
    <w:rsid w:val="00E7021E"/>
    <w:rsid w:val="00E71AEF"/>
    <w:rsid w:val="00E7470F"/>
    <w:rsid w:val="00E76DB1"/>
    <w:rsid w:val="00E817D6"/>
    <w:rsid w:val="00E85A55"/>
    <w:rsid w:val="00E909F5"/>
    <w:rsid w:val="00EA1811"/>
    <w:rsid w:val="00EA4716"/>
    <w:rsid w:val="00EA4B55"/>
    <w:rsid w:val="00EA5DB7"/>
    <w:rsid w:val="00EB5CC5"/>
    <w:rsid w:val="00EC52DE"/>
    <w:rsid w:val="00EC6273"/>
    <w:rsid w:val="00EC6D27"/>
    <w:rsid w:val="00EC7FAC"/>
    <w:rsid w:val="00ED0170"/>
    <w:rsid w:val="00ED2A98"/>
    <w:rsid w:val="00ED4418"/>
    <w:rsid w:val="00ED4F78"/>
    <w:rsid w:val="00ED7801"/>
    <w:rsid w:val="00EE086D"/>
    <w:rsid w:val="00EE5B6A"/>
    <w:rsid w:val="00EF03C5"/>
    <w:rsid w:val="00EF15C4"/>
    <w:rsid w:val="00EF57DD"/>
    <w:rsid w:val="00F00E90"/>
    <w:rsid w:val="00F07098"/>
    <w:rsid w:val="00F13873"/>
    <w:rsid w:val="00F22397"/>
    <w:rsid w:val="00F22735"/>
    <w:rsid w:val="00F22A45"/>
    <w:rsid w:val="00F30E90"/>
    <w:rsid w:val="00F32734"/>
    <w:rsid w:val="00F3331F"/>
    <w:rsid w:val="00F3790B"/>
    <w:rsid w:val="00F37C1E"/>
    <w:rsid w:val="00F407B5"/>
    <w:rsid w:val="00F432F7"/>
    <w:rsid w:val="00F4577C"/>
    <w:rsid w:val="00F46ADA"/>
    <w:rsid w:val="00F53B8F"/>
    <w:rsid w:val="00F560EC"/>
    <w:rsid w:val="00F62335"/>
    <w:rsid w:val="00F80B75"/>
    <w:rsid w:val="00F83C24"/>
    <w:rsid w:val="00F84F91"/>
    <w:rsid w:val="00FA513D"/>
    <w:rsid w:val="00FA7C2F"/>
    <w:rsid w:val="00FB7142"/>
    <w:rsid w:val="00FC0843"/>
    <w:rsid w:val="00FC1148"/>
    <w:rsid w:val="00FC1AD5"/>
    <w:rsid w:val="00FC7E90"/>
    <w:rsid w:val="00FD23C4"/>
    <w:rsid w:val="00FE0DF8"/>
    <w:rsid w:val="00FE1A2B"/>
    <w:rsid w:val="00FE3E67"/>
    <w:rsid w:val="00FE4715"/>
    <w:rsid w:val="00FE5AB0"/>
    <w:rsid w:val="00FE77EB"/>
    <w:rsid w:val="00FF3799"/>
    <w:rsid w:val="00FF6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D5900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551A"/>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6109F5"/>
    <w:pPr>
      <w:ind w:left="720"/>
      <w:contextualSpacing/>
    </w:pPr>
  </w:style>
  <w:style w:type="character" w:styleId="Hyperlink">
    <w:name w:val="Hyperlink"/>
    <w:basedOn w:val="DefaultParagraphFont"/>
    <w:uiPriority w:val="99"/>
    <w:unhideWhenUsed/>
    <w:rsid w:val="002078BD"/>
    <w:rPr>
      <w:color w:val="0000FF" w:themeColor="hyperlink"/>
      <w:u w:val="single"/>
    </w:rPr>
  </w:style>
  <w:style w:type="paragraph" w:styleId="Header">
    <w:name w:val="header"/>
    <w:basedOn w:val="Normal"/>
    <w:link w:val="HeaderChar"/>
    <w:uiPriority w:val="99"/>
    <w:unhideWhenUsed/>
    <w:rsid w:val="00A00A1D"/>
    <w:pPr>
      <w:tabs>
        <w:tab w:val="center" w:pos="4680"/>
        <w:tab w:val="right" w:pos="9360"/>
      </w:tabs>
    </w:pPr>
  </w:style>
  <w:style w:type="character" w:customStyle="1" w:styleId="HeaderChar">
    <w:name w:val="Header Char"/>
    <w:basedOn w:val="DefaultParagraphFont"/>
    <w:link w:val="Header"/>
    <w:uiPriority w:val="99"/>
    <w:rsid w:val="00A00A1D"/>
  </w:style>
  <w:style w:type="paragraph" w:styleId="Footer">
    <w:name w:val="footer"/>
    <w:basedOn w:val="Normal"/>
    <w:link w:val="FooterChar"/>
    <w:uiPriority w:val="99"/>
    <w:unhideWhenUsed/>
    <w:rsid w:val="00A00A1D"/>
    <w:pPr>
      <w:tabs>
        <w:tab w:val="center" w:pos="4680"/>
        <w:tab w:val="right" w:pos="9360"/>
      </w:tabs>
    </w:pPr>
  </w:style>
  <w:style w:type="character" w:customStyle="1" w:styleId="FooterChar">
    <w:name w:val="Footer Char"/>
    <w:basedOn w:val="DefaultParagraphFont"/>
    <w:link w:val="Footer"/>
    <w:uiPriority w:val="99"/>
    <w:rsid w:val="00A00A1D"/>
  </w:style>
  <w:style w:type="character" w:styleId="UnresolvedMention">
    <w:name w:val="Unresolved Mention"/>
    <w:basedOn w:val="DefaultParagraphFont"/>
    <w:uiPriority w:val="99"/>
    <w:rsid w:val="00A00A1D"/>
    <w:rPr>
      <w:color w:val="808080"/>
      <w:shd w:val="clear" w:color="auto" w:fill="E6E6E6"/>
    </w:rPr>
  </w:style>
  <w:style w:type="character" w:styleId="FollowedHyperlink">
    <w:name w:val="FollowedHyperlink"/>
    <w:basedOn w:val="DefaultParagraphFont"/>
    <w:uiPriority w:val="99"/>
    <w:semiHidden/>
    <w:unhideWhenUsed/>
    <w:rsid w:val="00921C57"/>
    <w:rPr>
      <w:color w:val="800080" w:themeColor="followedHyperlink"/>
      <w:u w:val="single"/>
    </w:rPr>
  </w:style>
  <w:style w:type="paragraph" w:styleId="NormalWeb">
    <w:name w:val="Normal (Web)"/>
    <w:basedOn w:val="Normal"/>
    <w:uiPriority w:val="99"/>
    <w:unhideWhenUsed/>
    <w:rsid w:val="0001319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77767">
      <w:bodyDiv w:val="1"/>
      <w:marLeft w:val="0"/>
      <w:marRight w:val="0"/>
      <w:marTop w:val="0"/>
      <w:marBottom w:val="0"/>
      <w:divBdr>
        <w:top w:val="none" w:sz="0" w:space="0" w:color="auto"/>
        <w:left w:val="none" w:sz="0" w:space="0" w:color="auto"/>
        <w:bottom w:val="none" w:sz="0" w:space="0" w:color="auto"/>
        <w:right w:val="none" w:sz="0" w:space="0" w:color="auto"/>
      </w:divBdr>
    </w:div>
    <w:div w:id="781731813">
      <w:bodyDiv w:val="1"/>
      <w:marLeft w:val="0"/>
      <w:marRight w:val="0"/>
      <w:marTop w:val="0"/>
      <w:marBottom w:val="0"/>
      <w:divBdr>
        <w:top w:val="none" w:sz="0" w:space="0" w:color="auto"/>
        <w:left w:val="none" w:sz="0" w:space="0" w:color="auto"/>
        <w:bottom w:val="none" w:sz="0" w:space="0" w:color="auto"/>
        <w:right w:val="none" w:sz="0" w:space="0" w:color="auto"/>
      </w:divBdr>
    </w:div>
    <w:div w:id="976495136">
      <w:bodyDiv w:val="1"/>
      <w:marLeft w:val="0"/>
      <w:marRight w:val="0"/>
      <w:marTop w:val="0"/>
      <w:marBottom w:val="0"/>
      <w:divBdr>
        <w:top w:val="none" w:sz="0" w:space="0" w:color="auto"/>
        <w:left w:val="none" w:sz="0" w:space="0" w:color="auto"/>
        <w:bottom w:val="none" w:sz="0" w:space="0" w:color="auto"/>
        <w:right w:val="none" w:sz="0" w:space="0" w:color="auto"/>
      </w:divBdr>
    </w:div>
    <w:div w:id="1047295878">
      <w:bodyDiv w:val="1"/>
      <w:marLeft w:val="0"/>
      <w:marRight w:val="0"/>
      <w:marTop w:val="0"/>
      <w:marBottom w:val="0"/>
      <w:divBdr>
        <w:top w:val="none" w:sz="0" w:space="0" w:color="auto"/>
        <w:left w:val="none" w:sz="0" w:space="0" w:color="auto"/>
        <w:bottom w:val="none" w:sz="0" w:space="0" w:color="auto"/>
        <w:right w:val="none" w:sz="0" w:space="0" w:color="auto"/>
      </w:divBdr>
    </w:div>
    <w:div w:id="1448157704">
      <w:bodyDiv w:val="1"/>
      <w:marLeft w:val="0"/>
      <w:marRight w:val="0"/>
      <w:marTop w:val="0"/>
      <w:marBottom w:val="0"/>
      <w:divBdr>
        <w:top w:val="none" w:sz="0" w:space="0" w:color="auto"/>
        <w:left w:val="none" w:sz="0" w:space="0" w:color="auto"/>
        <w:bottom w:val="none" w:sz="0" w:space="0" w:color="auto"/>
        <w:right w:val="none" w:sz="0" w:space="0" w:color="auto"/>
      </w:divBdr>
    </w:div>
    <w:div w:id="1499147877">
      <w:bodyDiv w:val="1"/>
      <w:marLeft w:val="0"/>
      <w:marRight w:val="0"/>
      <w:marTop w:val="0"/>
      <w:marBottom w:val="0"/>
      <w:divBdr>
        <w:top w:val="none" w:sz="0" w:space="0" w:color="auto"/>
        <w:left w:val="none" w:sz="0" w:space="0" w:color="auto"/>
        <w:bottom w:val="none" w:sz="0" w:space="0" w:color="auto"/>
        <w:right w:val="none" w:sz="0" w:space="0" w:color="auto"/>
      </w:divBdr>
      <w:divsChild>
        <w:div w:id="831749919">
          <w:marLeft w:val="0"/>
          <w:marRight w:val="0"/>
          <w:marTop w:val="0"/>
          <w:marBottom w:val="0"/>
          <w:divBdr>
            <w:top w:val="none" w:sz="0" w:space="0" w:color="auto"/>
            <w:left w:val="none" w:sz="0" w:space="0" w:color="auto"/>
            <w:bottom w:val="none" w:sz="0" w:space="0" w:color="auto"/>
            <w:right w:val="none" w:sz="0" w:space="0" w:color="auto"/>
          </w:divBdr>
        </w:div>
        <w:div w:id="122578624">
          <w:marLeft w:val="0"/>
          <w:marRight w:val="0"/>
          <w:marTop w:val="0"/>
          <w:marBottom w:val="0"/>
          <w:divBdr>
            <w:top w:val="none" w:sz="0" w:space="0" w:color="auto"/>
            <w:left w:val="none" w:sz="0" w:space="0" w:color="auto"/>
            <w:bottom w:val="none" w:sz="0" w:space="0" w:color="auto"/>
            <w:right w:val="none" w:sz="0" w:space="0" w:color="auto"/>
          </w:divBdr>
        </w:div>
        <w:div w:id="189879771">
          <w:marLeft w:val="0"/>
          <w:marRight w:val="0"/>
          <w:marTop w:val="0"/>
          <w:marBottom w:val="0"/>
          <w:divBdr>
            <w:top w:val="none" w:sz="0" w:space="0" w:color="auto"/>
            <w:left w:val="none" w:sz="0" w:space="0" w:color="auto"/>
            <w:bottom w:val="none" w:sz="0" w:space="0" w:color="auto"/>
            <w:right w:val="none" w:sz="0" w:space="0" w:color="auto"/>
          </w:divBdr>
        </w:div>
        <w:div w:id="1221748512">
          <w:marLeft w:val="0"/>
          <w:marRight w:val="0"/>
          <w:marTop w:val="0"/>
          <w:marBottom w:val="0"/>
          <w:divBdr>
            <w:top w:val="none" w:sz="0" w:space="0" w:color="auto"/>
            <w:left w:val="none" w:sz="0" w:space="0" w:color="auto"/>
            <w:bottom w:val="none" w:sz="0" w:space="0" w:color="auto"/>
            <w:right w:val="none" w:sz="0" w:space="0" w:color="auto"/>
          </w:divBdr>
        </w:div>
        <w:div w:id="1748763649">
          <w:marLeft w:val="0"/>
          <w:marRight w:val="0"/>
          <w:marTop w:val="0"/>
          <w:marBottom w:val="0"/>
          <w:divBdr>
            <w:top w:val="none" w:sz="0" w:space="0" w:color="auto"/>
            <w:left w:val="none" w:sz="0" w:space="0" w:color="auto"/>
            <w:bottom w:val="none" w:sz="0" w:space="0" w:color="auto"/>
            <w:right w:val="none" w:sz="0" w:space="0" w:color="auto"/>
          </w:divBdr>
        </w:div>
        <w:div w:id="273951423">
          <w:marLeft w:val="0"/>
          <w:marRight w:val="0"/>
          <w:marTop w:val="0"/>
          <w:marBottom w:val="0"/>
          <w:divBdr>
            <w:top w:val="none" w:sz="0" w:space="0" w:color="auto"/>
            <w:left w:val="none" w:sz="0" w:space="0" w:color="auto"/>
            <w:bottom w:val="none" w:sz="0" w:space="0" w:color="auto"/>
            <w:right w:val="none" w:sz="0" w:space="0" w:color="auto"/>
          </w:divBdr>
        </w:div>
        <w:div w:id="1916933198">
          <w:marLeft w:val="0"/>
          <w:marRight w:val="0"/>
          <w:marTop w:val="0"/>
          <w:marBottom w:val="0"/>
          <w:divBdr>
            <w:top w:val="none" w:sz="0" w:space="0" w:color="auto"/>
            <w:left w:val="none" w:sz="0" w:space="0" w:color="auto"/>
            <w:bottom w:val="none" w:sz="0" w:space="0" w:color="auto"/>
            <w:right w:val="none" w:sz="0" w:space="0" w:color="auto"/>
          </w:divBdr>
        </w:div>
        <w:div w:id="87318025">
          <w:marLeft w:val="0"/>
          <w:marRight w:val="0"/>
          <w:marTop w:val="0"/>
          <w:marBottom w:val="0"/>
          <w:divBdr>
            <w:top w:val="none" w:sz="0" w:space="0" w:color="auto"/>
            <w:left w:val="none" w:sz="0" w:space="0" w:color="auto"/>
            <w:bottom w:val="none" w:sz="0" w:space="0" w:color="auto"/>
            <w:right w:val="none" w:sz="0" w:space="0" w:color="auto"/>
          </w:divBdr>
        </w:div>
        <w:div w:id="617759814">
          <w:marLeft w:val="0"/>
          <w:marRight w:val="0"/>
          <w:marTop w:val="0"/>
          <w:marBottom w:val="0"/>
          <w:divBdr>
            <w:top w:val="none" w:sz="0" w:space="0" w:color="auto"/>
            <w:left w:val="none" w:sz="0" w:space="0" w:color="auto"/>
            <w:bottom w:val="none" w:sz="0" w:space="0" w:color="auto"/>
            <w:right w:val="none" w:sz="0" w:space="0" w:color="auto"/>
          </w:divBdr>
        </w:div>
      </w:divsChild>
    </w:div>
    <w:div w:id="1539586751">
      <w:bodyDiv w:val="1"/>
      <w:marLeft w:val="0"/>
      <w:marRight w:val="0"/>
      <w:marTop w:val="0"/>
      <w:marBottom w:val="0"/>
      <w:divBdr>
        <w:top w:val="none" w:sz="0" w:space="0" w:color="auto"/>
        <w:left w:val="none" w:sz="0" w:space="0" w:color="auto"/>
        <w:bottom w:val="none" w:sz="0" w:space="0" w:color="auto"/>
        <w:right w:val="none" w:sz="0" w:space="0" w:color="auto"/>
      </w:divBdr>
    </w:div>
    <w:div w:id="1622223985">
      <w:bodyDiv w:val="1"/>
      <w:marLeft w:val="0"/>
      <w:marRight w:val="0"/>
      <w:marTop w:val="0"/>
      <w:marBottom w:val="0"/>
      <w:divBdr>
        <w:top w:val="none" w:sz="0" w:space="0" w:color="auto"/>
        <w:left w:val="none" w:sz="0" w:space="0" w:color="auto"/>
        <w:bottom w:val="none" w:sz="0" w:space="0" w:color="auto"/>
        <w:right w:val="none" w:sz="0" w:space="0" w:color="auto"/>
      </w:divBdr>
    </w:div>
    <w:div w:id="1691032458">
      <w:bodyDiv w:val="1"/>
      <w:marLeft w:val="0"/>
      <w:marRight w:val="0"/>
      <w:marTop w:val="0"/>
      <w:marBottom w:val="0"/>
      <w:divBdr>
        <w:top w:val="none" w:sz="0" w:space="0" w:color="auto"/>
        <w:left w:val="none" w:sz="0" w:space="0" w:color="auto"/>
        <w:bottom w:val="none" w:sz="0" w:space="0" w:color="auto"/>
        <w:right w:val="none" w:sz="0" w:space="0" w:color="auto"/>
      </w:divBdr>
    </w:div>
    <w:div w:id="1825655275">
      <w:bodyDiv w:val="1"/>
      <w:marLeft w:val="0"/>
      <w:marRight w:val="0"/>
      <w:marTop w:val="0"/>
      <w:marBottom w:val="0"/>
      <w:divBdr>
        <w:top w:val="none" w:sz="0" w:space="0" w:color="auto"/>
        <w:left w:val="none" w:sz="0" w:space="0" w:color="auto"/>
        <w:bottom w:val="none" w:sz="0" w:space="0" w:color="auto"/>
        <w:right w:val="none" w:sz="0" w:space="0" w:color="auto"/>
      </w:divBdr>
      <w:divsChild>
        <w:div w:id="1991515104">
          <w:marLeft w:val="0"/>
          <w:marRight w:val="0"/>
          <w:marTop w:val="0"/>
          <w:marBottom w:val="0"/>
          <w:divBdr>
            <w:top w:val="none" w:sz="0" w:space="0" w:color="auto"/>
            <w:left w:val="none" w:sz="0" w:space="0" w:color="auto"/>
            <w:bottom w:val="none" w:sz="0" w:space="0" w:color="auto"/>
            <w:right w:val="none" w:sz="0" w:space="0" w:color="auto"/>
          </w:divBdr>
        </w:div>
        <w:div w:id="45839360">
          <w:marLeft w:val="0"/>
          <w:marRight w:val="0"/>
          <w:marTop w:val="0"/>
          <w:marBottom w:val="0"/>
          <w:divBdr>
            <w:top w:val="none" w:sz="0" w:space="0" w:color="auto"/>
            <w:left w:val="none" w:sz="0" w:space="0" w:color="auto"/>
            <w:bottom w:val="none" w:sz="0" w:space="0" w:color="auto"/>
            <w:right w:val="none" w:sz="0" w:space="0" w:color="auto"/>
          </w:divBdr>
        </w:div>
        <w:div w:id="1299872672">
          <w:marLeft w:val="0"/>
          <w:marRight w:val="0"/>
          <w:marTop w:val="0"/>
          <w:marBottom w:val="0"/>
          <w:divBdr>
            <w:top w:val="none" w:sz="0" w:space="0" w:color="auto"/>
            <w:left w:val="none" w:sz="0" w:space="0" w:color="auto"/>
            <w:bottom w:val="none" w:sz="0" w:space="0" w:color="auto"/>
            <w:right w:val="none" w:sz="0" w:space="0" w:color="auto"/>
          </w:divBdr>
        </w:div>
        <w:div w:id="1430665463">
          <w:marLeft w:val="0"/>
          <w:marRight w:val="0"/>
          <w:marTop w:val="0"/>
          <w:marBottom w:val="0"/>
          <w:divBdr>
            <w:top w:val="none" w:sz="0" w:space="0" w:color="auto"/>
            <w:left w:val="none" w:sz="0" w:space="0" w:color="auto"/>
            <w:bottom w:val="none" w:sz="0" w:space="0" w:color="auto"/>
            <w:right w:val="none" w:sz="0" w:space="0" w:color="auto"/>
          </w:divBdr>
        </w:div>
        <w:div w:id="2121948855">
          <w:marLeft w:val="0"/>
          <w:marRight w:val="0"/>
          <w:marTop w:val="0"/>
          <w:marBottom w:val="0"/>
          <w:divBdr>
            <w:top w:val="none" w:sz="0" w:space="0" w:color="auto"/>
            <w:left w:val="none" w:sz="0" w:space="0" w:color="auto"/>
            <w:bottom w:val="none" w:sz="0" w:space="0" w:color="auto"/>
            <w:right w:val="none" w:sz="0" w:space="0" w:color="auto"/>
          </w:divBdr>
        </w:div>
        <w:div w:id="1167403508">
          <w:marLeft w:val="0"/>
          <w:marRight w:val="0"/>
          <w:marTop w:val="0"/>
          <w:marBottom w:val="0"/>
          <w:divBdr>
            <w:top w:val="none" w:sz="0" w:space="0" w:color="auto"/>
            <w:left w:val="none" w:sz="0" w:space="0" w:color="auto"/>
            <w:bottom w:val="none" w:sz="0" w:space="0" w:color="auto"/>
            <w:right w:val="none" w:sz="0" w:space="0" w:color="auto"/>
          </w:divBdr>
        </w:div>
        <w:div w:id="299502557">
          <w:marLeft w:val="0"/>
          <w:marRight w:val="0"/>
          <w:marTop w:val="0"/>
          <w:marBottom w:val="0"/>
          <w:divBdr>
            <w:top w:val="none" w:sz="0" w:space="0" w:color="auto"/>
            <w:left w:val="none" w:sz="0" w:space="0" w:color="auto"/>
            <w:bottom w:val="none" w:sz="0" w:space="0" w:color="auto"/>
            <w:right w:val="none" w:sz="0" w:space="0" w:color="auto"/>
          </w:divBdr>
        </w:div>
        <w:div w:id="870923080">
          <w:marLeft w:val="0"/>
          <w:marRight w:val="0"/>
          <w:marTop w:val="0"/>
          <w:marBottom w:val="0"/>
          <w:divBdr>
            <w:top w:val="none" w:sz="0" w:space="0" w:color="auto"/>
            <w:left w:val="none" w:sz="0" w:space="0" w:color="auto"/>
            <w:bottom w:val="none" w:sz="0" w:space="0" w:color="auto"/>
            <w:right w:val="none" w:sz="0" w:space="0" w:color="auto"/>
          </w:divBdr>
        </w:div>
        <w:div w:id="1296641527">
          <w:marLeft w:val="0"/>
          <w:marRight w:val="0"/>
          <w:marTop w:val="0"/>
          <w:marBottom w:val="0"/>
          <w:divBdr>
            <w:top w:val="none" w:sz="0" w:space="0" w:color="auto"/>
            <w:left w:val="none" w:sz="0" w:space="0" w:color="auto"/>
            <w:bottom w:val="none" w:sz="0" w:space="0" w:color="auto"/>
            <w:right w:val="none" w:sz="0" w:space="0" w:color="auto"/>
          </w:divBdr>
        </w:div>
      </w:divsChild>
    </w:div>
    <w:div w:id="1852523210">
      <w:bodyDiv w:val="1"/>
      <w:marLeft w:val="0"/>
      <w:marRight w:val="0"/>
      <w:marTop w:val="0"/>
      <w:marBottom w:val="0"/>
      <w:divBdr>
        <w:top w:val="none" w:sz="0" w:space="0" w:color="auto"/>
        <w:left w:val="none" w:sz="0" w:space="0" w:color="auto"/>
        <w:bottom w:val="none" w:sz="0" w:space="0" w:color="auto"/>
        <w:right w:val="none" w:sz="0" w:space="0" w:color="auto"/>
      </w:divBdr>
    </w:div>
    <w:div w:id="1994134804">
      <w:bodyDiv w:val="1"/>
      <w:marLeft w:val="0"/>
      <w:marRight w:val="0"/>
      <w:marTop w:val="0"/>
      <w:marBottom w:val="0"/>
      <w:divBdr>
        <w:top w:val="none" w:sz="0" w:space="0" w:color="auto"/>
        <w:left w:val="none" w:sz="0" w:space="0" w:color="auto"/>
        <w:bottom w:val="none" w:sz="0" w:space="0" w:color="auto"/>
        <w:right w:val="none" w:sz="0" w:space="0" w:color="auto"/>
      </w:divBdr>
    </w:div>
    <w:div w:id="2035030640">
      <w:bodyDiv w:val="1"/>
      <w:marLeft w:val="0"/>
      <w:marRight w:val="0"/>
      <w:marTop w:val="0"/>
      <w:marBottom w:val="0"/>
      <w:divBdr>
        <w:top w:val="none" w:sz="0" w:space="0" w:color="auto"/>
        <w:left w:val="none" w:sz="0" w:space="0" w:color="auto"/>
        <w:bottom w:val="none" w:sz="0" w:space="0" w:color="auto"/>
        <w:right w:val="none" w:sz="0" w:space="0" w:color="auto"/>
      </w:divBdr>
    </w:div>
    <w:div w:id="2093234121">
      <w:bodyDiv w:val="1"/>
      <w:marLeft w:val="0"/>
      <w:marRight w:val="0"/>
      <w:marTop w:val="0"/>
      <w:marBottom w:val="0"/>
      <w:divBdr>
        <w:top w:val="none" w:sz="0" w:space="0" w:color="auto"/>
        <w:left w:val="none" w:sz="0" w:space="0" w:color="auto"/>
        <w:bottom w:val="none" w:sz="0" w:space="0" w:color="auto"/>
        <w:right w:val="none" w:sz="0" w:space="0" w:color="auto"/>
      </w:divBdr>
    </w:div>
    <w:div w:id="2144958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0D73745D3EEE4DB5831E71EC08DB4B" ma:contentTypeVersion="12" ma:contentTypeDescription="Create a new document." ma:contentTypeScope="" ma:versionID="1cbbbc396e35733e3c3ca3200235b891">
  <xsd:schema xmlns:xsd="http://www.w3.org/2001/XMLSchema" xmlns:xs="http://www.w3.org/2001/XMLSchema" xmlns:p="http://schemas.microsoft.com/office/2006/metadata/properties" xmlns:ns2="23d26ef3-aa06-4474-847b-c7c18acfc99d" xmlns:ns3="f0052040-3d05-443b-a432-e41bae3c27a3" targetNamespace="http://schemas.microsoft.com/office/2006/metadata/properties" ma:root="true" ma:fieldsID="7004c80500c8a4b2d13e55f451200094" ns2:_="" ns3:_="">
    <xsd:import namespace="23d26ef3-aa06-4474-847b-c7c18acfc99d"/>
    <xsd:import namespace="f0052040-3d05-443b-a432-e41bae3c27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26ef3-aa06-4474-847b-c7c18acfc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bf199f-00fd-4346-936f-8f1ef3a1e4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052040-3d05-443b-a432-e41bae3c27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18f97a-ad80-4adf-9f1b-c654121d7119}" ma:internalName="TaxCatchAll" ma:showField="CatchAllData" ma:web="f0052040-3d05-443b-a432-e41bae3c2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0052040-3d05-443b-a432-e41bae3c27a3" xsi:nil="true"/>
    <lcf76f155ced4ddcb4097134ff3c332f xmlns="23d26ef3-aa06-4474-847b-c7c18acfc9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E559E6-20DA-C044-B038-ADDCDB17C8C2}">
  <ds:schemaRefs>
    <ds:schemaRef ds:uri="http://schemas.openxmlformats.org/officeDocument/2006/bibliography"/>
  </ds:schemaRefs>
</ds:datastoreItem>
</file>

<file path=customXml/itemProps2.xml><?xml version="1.0" encoding="utf-8"?>
<ds:datastoreItem xmlns:ds="http://schemas.openxmlformats.org/officeDocument/2006/customXml" ds:itemID="{ED8DC4FA-01AD-4A43-9BC3-6B5BF89623E3}"/>
</file>

<file path=customXml/itemProps3.xml><?xml version="1.0" encoding="utf-8"?>
<ds:datastoreItem xmlns:ds="http://schemas.openxmlformats.org/officeDocument/2006/customXml" ds:itemID="{86D84A2A-77AA-4F86-B035-E3A8E0008D1F}"/>
</file>

<file path=customXml/itemProps4.xml><?xml version="1.0" encoding="utf-8"?>
<ds:datastoreItem xmlns:ds="http://schemas.openxmlformats.org/officeDocument/2006/customXml" ds:itemID="{5717D076-A484-4C64-A524-906A270A91C1}"/>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Bridgewater Associates</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McIntosh</dc:creator>
  <cp:lastModifiedBy>Austin Baeza</cp:lastModifiedBy>
  <cp:revision>2</cp:revision>
  <cp:lastPrinted>2024-07-26T19:15:00Z</cp:lastPrinted>
  <dcterms:created xsi:type="dcterms:W3CDTF">2025-11-19T18:40:00Z</dcterms:created>
  <dcterms:modified xsi:type="dcterms:W3CDTF">2025-11-19T18:40:00Z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0x010100EA0D73745D3EEE4DB5831E71EC08DB4B</vt:lpwstr>
  </property>
</Properties>
</file>